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BAB6AB" w14:textId="1F2E3097" w:rsidR="00657D32" w:rsidRPr="00BD3C43" w:rsidRDefault="00657D32" w:rsidP="00657D32"/>
    <w:p w14:paraId="28FE9617" w14:textId="77777777" w:rsidR="00657D32" w:rsidRPr="00BD3C43" w:rsidRDefault="00657D32" w:rsidP="00657D32">
      <w:pPr>
        <w:tabs>
          <w:tab w:val="left" w:pos="979"/>
        </w:tabs>
      </w:pPr>
      <w:r>
        <w:tab/>
      </w:r>
    </w:p>
    <w:p w14:paraId="49D0AD46" w14:textId="77777777" w:rsidR="00657D32" w:rsidRPr="00BD3C43" w:rsidRDefault="00657D32" w:rsidP="00657D32"/>
    <w:p w14:paraId="659423C1" w14:textId="0054DEE5" w:rsidR="00657D32" w:rsidRPr="00BD3C43" w:rsidRDefault="00657D32" w:rsidP="00657D32">
      <w:pPr>
        <w:tabs>
          <w:tab w:val="left" w:pos="3548"/>
        </w:tabs>
      </w:pPr>
      <w:r>
        <w:tab/>
      </w:r>
    </w:p>
    <w:p w14:paraId="7F2C8E55" w14:textId="77777777" w:rsidR="00657D32" w:rsidRPr="00BD3C43" w:rsidRDefault="00657D32" w:rsidP="00657D32">
      <w:pPr>
        <w:pStyle w:val="CoverPage"/>
        <w:jc w:val="both"/>
        <w:rPr>
          <w:rFonts w:asciiTheme="minorHAnsi" w:hAnsiTheme="minorHAnsi"/>
          <w:sz w:val="22"/>
          <w:szCs w:val="22"/>
        </w:rPr>
      </w:pPr>
    </w:p>
    <w:p w14:paraId="6B5D504E" w14:textId="77777777" w:rsidR="00657D32" w:rsidRPr="00BD3C43" w:rsidRDefault="00657D32" w:rsidP="00657D32">
      <w:pPr>
        <w:pStyle w:val="Ttulo1"/>
      </w:pPr>
      <w:r w:rsidRPr="00BD3C43">
        <w:t>Proyecto de diseño de ventilador plegable chino</w:t>
      </w:r>
    </w:p>
    <w:p w14:paraId="75DEC33C" w14:textId="77777777" w:rsidR="00657D32" w:rsidRPr="00BD3C43" w:rsidRDefault="00657D32" w:rsidP="00657D32"/>
    <w:p w14:paraId="7DF4BB38" w14:textId="77777777" w:rsidR="00657D32" w:rsidRPr="00A85FCF" w:rsidRDefault="00657D32" w:rsidP="00657D32">
      <w:pPr>
        <w:jc w:val="center"/>
        <w:rPr>
          <w:lang w:val="en-US"/>
        </w:rPr>
      </w:pPr>
      <w:r w:rsidRPr="00A85FCF">
        <w:rPr>
          <w:lang w:val="en-US"/>
        </w:rPr>
        <w:t>Zack Belle, Mariah Jones, Brooke McDermott y Jackson Potter</w:t>
      </w:r>
    </w:p>
    <w:p w14:paraId="30BF5F3C" w14:textId="77777777" w:rsidR="00657D32" w:rsidRPr="00BD3C43" w:rsidRDefault="00657D32" w:rsidP="00657D32">
      <w:pPr>
        <w:jc w:val="center"/>
      </w:pPr>
      <w:r w:rsidRPr="00BD3C43">
        <w:t>Departamento de Indumentaria, Textiles y Diseño de Interiores, Universidad de Alabama</w:t>
      </w:r>
    </w:p>
    <w:p w14:paraId="38B55F6F" w14:textId="77777777" w:rsidR="00657D32" w:rsidRPr="00BD3C43" w:rsidRDefault="00657D32" w:rsidP="00657D32">
      <w:pPr>
        <w:jc w:val="center"/>
      </w:pPr>
      <w:r w:rsidRPr="00BD3C43">
        <w:t>CTD 102-002: Diseño Aplicado</w:t>
      </w:r>
    </w:p>
    <w:p w14:paraId="211AE89D" w14:textId="77777777" w:rsidR="00657D32" w:rsidRPr="00BD3C43" w:rsidRDefault="00657D32" w:rsidP="00657D32">
      <w:pPr>
        <w:jc w:val="center"/>
      </w:pPr>
      <w:r w:rsidRPr="00BD3C43">
        <w:t>Sr. Trevor Collins</w:t>
      </w:r>
    </w:p>
    <w:p w14:paraId="205A86DC" w14:textId="77777777" w:rsidR="00657D32" w:rsidRPr="00BD3C43" w:rsidRDefault="00657D32" w:rsidP="00657D32">
      <w:pPr>
        <w:jc w:val="center"/>
      </w:pPr>
      <w:r w:rsidRPr="00BD3C43">
        <w:t>19 de abril de 2024</w:t>
      </w:r>
    </w:p>
    <w:p w14:paraId="4BF465C3" w14:textId="77777777" w:rsidR="00657D32" w:rsidRPr="00BD3C43" w:rsidRDefault="00657D32" w:rsidP="00657D32">
      <w:pPr>
        <w:rPr>
          <w:rFonts w:eastAsiaTheme="majorEastAsia" w:cstheme="majorBidi"/>
          <w:kern w:val="0"/>
        </w:rPr>
      </w:pPr>
      <w:r w:rsidRPr="00BD3C43">
        <w:br w:type="page"/>
      </w:r>
    </w:p>
    <w:p w14:paraId="79F0BA62" w14:textId="77777777" w:rsidR="00657D32" w:rsidRPr="00BD3C43" w:rsidRDefault="00657D32" w:rsidP="00806D1E">
      <w:pPr>
        <w:pStyle w:val="Ttulo1"/>
      </w:pPr>
      <w:r w:rsidRPr="00BD3C43">
        <w:lastRenderedPageBreak/>
        <w:t>Abstracto</w:t>
      </w:r>
    </w:p>
    <w:p w14:paraId="232B4BEC" w14:textId="77777777" w:rsidR="00657D32" w:rsidRPr="00BD3C43" w:rsidRDefault="00657D32" w:rsidP="00806D1E">
      <w:pPr>
        <w:ind w:left="101" w:right="136"/>
      </w:pPr>
      <w:r w:rsidRPr="00BD3C43">
        <w:t xml:space="preserve">La dinastía Shang de la antigua China fue una de las primeras y más importantes dinastías reales debido a sus innovaciones tecnológicas y avances culturales. Los Shang son conocidos por sus intrincados trabajos de bronce tanto en armas como en bellas artes, así como por su creación de un sistema de escritura formal conocido como </w:t>
      </w:r>
      <w:r w:rsidRPr="00BD3C43">
        <w:rPr>
          <w:i/>
          <w:iCs/>
        </w:rPr>
        <w:t>escritura de hueso de oráculo</w:t>
      </w:r>
      <w:r w:rsidRPr="00BD3C43">
        <w:t>. Tuvimos en cuenta todos estos factores para crear un diseño que ayudara a avanzar o ayudara a la vida de la gente Shang. A través de la inspiración y el uso de métodos de lluvia de ideas como el método de cubos, creamos un diseño para un abanico plegable chino implementado con una herramienta de escritura. Esta herramienta de escritura serviría como un elemento perfecto para tallar figuras y símbolos en los huesos del oráculo que formaban parte del sistema de escritura Shang. Incluimos usos tácticos en el diseño, como sus cualidades visuales como accesorio para quienes lo utilizan. Los elementos y principios del diseño se incluyeron en el proceso de este diseño para garantizar su integridad como un objeto utilizable y convincente.</w:t>
      </w:r>
    </w:p>
    <w:p w14:paraId="4F0C5C33" w14:textId="77777777" w:rsidR="00657D32" w:rsidRPr="00BD3C43" w:rsidRDefault="00657D32" w:rsidP="00806D1E">
      <w:pPr>
        <w:ind w:left="101" w:right="971" w:firstLine="620"/>
        <w:sectPr w:rsidR="00657D32" w:rsidRPr="00BD3C43" w:rsidSect="00657D32">
          <w:headerReference w:type="default" r:id="rId8"/>
          <w:pgSz w:w="12240" w:h="15840"/>
          <w:pgMar w:top="1360" w:right="1300" w:bottom="280" w:left="1340" w:header="730" w:footer="0" w:gutter="0"/>
          <w:cols w:space="720"/>
        </w:sectPr>
      </w:pPr>
      <w:r w:rsidRPr="00BD3C43">
        <w:rPr>
          <w:i/>
        </w:rPr>
        <w:t xml:space="preserve">Palabras clave: </w:t>
      </w:r>
      <w:r w:rsidRPr="00BD3C43">
        <w:t>dinastía Shang, innovación, arte, huesos de oráculo, abanico</w:t>
      </w:r>
    </w:p>
    <w:p w14:paraId="2839E499" w14:textId="77777777" w:rsidR="00657D32" w:rsidRPr="00BD3C43" w:rsidRDefault="00657D32" w:rsidP="00657D32">
      <w:pPr>
        <w:pStyle w:val="Ttulo1"/>
      </w:pPr>
      <w:r w:rsidRPr="00BD3C43">
        <w:lastRenderedPageBreak/>
        <w:t>Proyecto de diseño de ventilador plegable chino</w:t>
      </w:r>
    </w:p>
    <w:p w14:paraId="500393C7" w14:textId="77777777" w:rsidR="00657D32" w:rsidRPr="00BD3C43" w:rsidRDefault="00657D32" w:rsidP="00657D32">
      <w:pPr>
        <w:pStyle w:val="Textoindependiente"/>
      </w:pPr>
      <w:r w:rsidRPr="00BD3C43">
        <w:t>La dinastía Shang fue una de las primeras y más influyentes dinastías de la antigua China. Los Shang gobernaron en toda China predominantemente desde alrededor de 1600 hasta 1046 a.C. (History.com Editores, 2023). Este período de tiempo durante su gobierno se denominó la Edad de Bronce, principalmente debido a la revolucionarización de la dinastía Shang y el uso del bronce en su vida cotidiana. Aunque los Shang vivieron en una época de tecnología primitiva, fueron extremadamente innovadores y establecieron el estándar para la civilización a su alrededor. Así se ve en un artículo de History.com Editors (2023) que afirmaba: "Se cree que los habitantes de la dinastía Shang utilizaron calendarios y desarrollaron conocimientos de astronomía y matemáticas, gracias a las inscripciones en caparazones de tortuga que han sido desenterradas por los arqueólogos" (sección de logros de la dinastía Shang, párr. 1). También es bien sabido que se adelantaron a su tiempo en sus bellas artes, con métodos como la fundición, la cerámica y otros trabajos en bronce. Junto con esto, la religión era un factor importante en su sociedad, con registros antiguos de huesos oraculares que muestran a los reyes de la dinastía Shang implementando fuertemente la fe. Los Shang encontraron su desaparición definitiva en el año 1046 a.C. con la muerte de su rey y la nueva fuerza entrante de la dinastía Zhou.</w:t>
      </w:r>
    </w:p>
    <w:p w14:paraId="34491D19" w14:textId="77777777" w:rsidR="00657D32" w:rsidRPr="00BD3C43" w:rsidRDefault="00657D32" w:rsidP="00657D32">
      <w:pPr>
        <w:pStyle w:val="Ttulo1"/>
      </w:pPr>
      <w:r w:rsidRPr="00BD3C43">
        <w:t>Antecedentes del tema</w:t>
      </w:r>
    </w:p>
    <w:p w14:paraId="73EE1FD2" w14:textId="77777777" w:rsidR="00657D32" w:rsidRPr="00BD3C43" w:rsidRDefault="00657D32" w:rsidP="00657D32">
      <w:pPr>
        <w:pStyle w:val="Textoindependiente"/>
      </w:pPr>
      <w:r w:rsidRPr="00BD3C43">
        <w:t>Los Shang siempre estaban buscando formas de hacer avanzar su civilización e impulsarse hacia adelante, al igual que lo hicieron muchas otras culturas y grupos. Además de que la religión es el principal motivador de la innovación, la guerra y el conflicto siempre parecían traer consigo nuevas ideas y forzar el pensamiento creativo. Los Shang eran conocidos por sus avances tecnológicos en la fabricación de armas a través de su trabajo en bronce y la formación de otros metales. Sin embargo, este no fue su único uso para el bronce, ya que hicieron increíbles obras de arte con el metal trabajable. Esta implementación del bronce ayudó a impulsarlos por delante de otras civilizaciones de esta época, que se ve no solo desde el punto de vista de la ingeniería, sino también como una forma de arte. Además de utilizar el bronce para llamar la atención sobre sus obras de arte, los Shang incluyeron el jade para añadir belleza a interiores y objetos, como la vasija ritual que se muestra en la Figura 1 (History.com Editores, 2023).</w:t>
      </w:r>
    </w:p>
    <w:p w14:paraId="1147B008" w14:textId="77777777" w:rsidR="00657D32" w:rsidRPr="00BD3C43" w:rsidRDefault="00657D32" w:rsidP="00657D32">
      <w:pPr>
        <w:pStyle w:val="FigureNumber"/>
      </w:pPr>
    </w:p>
    <w:p w14:paraId="0638D663" w14:textId="77777777" w:rsidR="00657D32" w:rsidRPr="00657D32" w:rsidRDefault="00657D32" w:rsidP="00657D32">
      <w:pPr>
        <w:rPr>
          <w:b/>
          <w:bCs/>
        </w:rPr>
      </w:pPr>
      <w:r w:rsidRPr="00657D32">
        <w:rPr>
          <w:b/>
          <w:bCs/>
        </w:rPr>
        <w:t>Figura 1</w:t>
      </w:r>
    </w:p>
    <w:p w14:paraId="4D853F46" w14:textId="77777777" w:rsidR="00657D32" w:rsidRPr="00657D32" w:rsidRDefault="00657D32" w:rsidP="00657D32">
      <w:pPr>
        <w:rPr>
          <w:i/>
          <w:iCs/>
        </w:rPr>
      </w:pPr>
      <w:r w:rsidRPr="00657D32">
        <w:rPr>
          <w:i/>
          <w:iCs/>
          <w:noProof/>
        </w:rPr>
        <w:drawing>
          <wp:anchor distT="0" distB="0" distL="0" distR="0" simplePos="0" relativeHeight="251659264" behindDoc="1" locked="0" layoutInCell="1" allowOverlap="1" wp14:anchorId="240C16D7" wp14:editId="5E1AA45E">
            <wp:simplePos x="0" y="0"/>
            <wp:positionH relativeFrom="margin">
              <wp:posOffset>40640</wp:posOffset>
            </wp:positionH>
            <wp:positionV relativeFrom="paragraph">
              <wp:posOffset>321310</wp:posOffset>
            </wp:positionV>
            <wp:extent cx="3711575" cy="4798060"/>
            <wp:effectExtent l="0" t="0" r="3175" b="2540"/>
            <wp:wrapTopAndBottom/>
            <wp:docPr id="2" name="Image 2" descr="Una caja de bronce con diseñ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A bronze box with designs on it&#10;&#10;Description automatically generated"/>
                    <pic:cNvPicPr/>
                  </pic:nvPicPr>
                  <pic:blipFill>
                    <a:blip r:embed="rId9" cstate="screen">
                      <a:extLst>
                        <a:ext uri="{28A0092B-C50C-407E-A947-70E740481C1C}">
                          <a14:useLocalDpi xmlns:a14="http://schemas.microsoft.com/office/drawing/2010/main"/>
                        </a:ext>
                      </a:extLst>
                    </a:blip>
                    <a:stretch>
                      <a:fillRect/>
                    </a:stretch>
                  </pic:blipFill>
                  <pic:spPr>
                    <a:xfrm>
                      <a:off x="0" y="0"/>
                      <a:ext cx="3711575" cy="4798060"/>
                    </a:xfrm>
                    <a:prstGeom prst="rect">
                      <a:avLst/>
                    </a:prstGeom>
                  </pic:spPr>
                </pic:pic>
              </a:graphicData>
            </a:graphic>
            <wp14:sizeRelH relativeFrom="margin">
              <wp14:pctWidth>0</wp14:pctWidth>
            </wp14:sizeRelH>
            <wp14:sizeRelV relativeFrom="margin">
              <wp14:pctHeight>0</wp14:pctHeight>
            </wp14:sizeRelV>
          </wp:anchor>
        </w:drawing>
      </w:r>
      <w:r w:rsidRPr="00657D32">
        <w:rPr>
          <w:i/>
          <w:iCs/>
        </w:rPr>
        <w:t>Vasija ritual de bronce y jade</w:t>
      </w:r>
    </w:p>
    <w:p w14:paraId="0BD939D3" w14:textId="77777777" w:rsidR="00657D32" w:rsidRPr="00BD3C43" w:rsidRDefault="00657D32" w:rsidP="00657D32">
      <w:pPr>
        <w:spacing w:before="120"/>
      </w:pPr>
      <w:r w:rsidRPr="00BD3C43">
        <w:rPr>
          <w:i/>
        </w:rPr>
        <w:t xml:space="preserve">Nota. </w:t>
      </w:r>
      <w:r w:rsidRPr="00BD3C43">
        <w:rPr>
          <w:iCs/>
        </w:rPr>
        <w:t>Esta vasija ritual china (</w:t>
      </w:r>
      <w:r w:rsidRPr="00BD3C43">
        <w:rPr>
          <w:i/>
          <w:iCs/>
        </w:rPr>
        <w:t>fangyi</w:t>
      </w:r>
      <w:r w:rsidRPr="00BD3C43">
        <w:t xml:space="preserve">) data aproximadamente del 1300 al 1050 a.C. De </w:t>
      </w:r>
      <w:r w:rsidRPr="00BD3C43">
        <w:rPr>
          <w:i/>
          <w:iCs/>
        </w:rPr>
        <w:t>Animales en bronce y jade</w:t>
      </w:r>
      <w:r w:rsidRPr="00BD3C43">
        <w:t>, por el Museo de Arte Asiático, s.f. (</w:t>
      </w:r>
      <w:hyperlink r:id="rId10" w:history="1">
        <w:r w:rsidRPr="00BD3C43">
          <w:rPr>
            <w:rStyle w:val="Hipervnculo"/>
          </w:rPr>
          <w:t>https://education.asianart.org/resources/animals-in-bronze-and-jade/</w:t>
        </w:r>
      </w:hyperlink>
      <w:r w:rsidRPr="00BD3C43">
        <w:t>). Derechos de autor 2024 por el Museo de Arte Asiático.</w:t>
      </w:r>
    </w:p>
    <w:p w14:paraId="278BFB84" w14:textId="77777777" w:rsidR="00657D32" w:rsidRPr="00BD3C43" w:rsidRDefault="00657D32" w:rsidP="00657D32"/>
    <w:p w14:paraId="403CC2B5" w14:textId="77777777" w:rsidR="00657D32" w:rsidRPr="00BD3C43" w:rsidRDefault="00657D32" w:rsidP="00657D32">
      <w:pPr>
        <w:pStyle w:val="Textoindependiente"/>
      </w:pPr>
      <w:r w:rsidRPr="00BD3C43">
        <w:t>Los Shang también eran conocidos por su gobierno estructurado y su gobierno formal. Su estructura de gobierno se centraba principalmente en el control militar y era menos política, como lo fueron la mayoría de los gobiernos de esta época. La jerarquía gubernamental estrechamente centrada exigía encargos específicos que eran muy importantes para las funciones de ciertos oficios, como los trabajadores de la piedra, los talladores, los alfareros, etc. (History.com Editores, 2023). Esto creó un gran equilibrio de fuerza y belleza dentro de la dinastía, lo que permitió que el arte Shang se convirtiera en lo que conocemos hoy. Los Shang utilizaron su influencia en el arte y la tecnología para comerciar e impulsar su economía, como se ve en el artículo de Young (1982) que afirma: "La fabricación de bronce parece haber sido una especie de monopolio Shang" (p. 311).</w:t>
      </w:r>
    </w:p>
    <w:p w14:paraId="760665BA" w14:textId="77777777" w:rsidR="00657D32" w:rsidRPr="00BD3C43" w:rsidRDefault="00657D32" w:rsidP="00657D32">
      <w:pPr>
        <w:pStyle w:val="Textoindependiente"/>
      </w:pPr>
      <w:r w:rsidRPr="00BD3C43">
        <w:t xml:space="preserve">Otro avance tecnológico que se compartió en toda Asia fue comúnmente conocido como </w:t>
      </w:r>
      <w:r w:rsidRPr="00BD3C43">
        <w:rPr>
          <w:i/>
          <w:iCs/>
        </w:rPr>
        <w:t>abanico plegable</w:t>
      </w:r>
      <w:r w:rsidRPr="00BD3C43">
        <w:t xml:space="preserve">, que se originó en Japón (Moenster, 2015). Los abanicos plegables se convirtieron rápidamente en una parte importante de la cultura china como símbolos de estatus, así como como parte de la vestimenta de las personas. Muchos fanáticos llevaban significado en las obras de arte, símbolos o escritos presentados en sus cuchillas. Los ventiladores no solo eran vistos como elegantes, sino que también eran muy funcionales y cumplían el propósito de refrescar a su usuario, además de ser fáciles de ocultar. Según Moenster (2015), </w:t>
      </w:r>
    </w:p>
    <w:p w14:paraId="6E7997D0" w14:textId="77777777" w:rsidR="00657D32" w:rsidRPr="00BD3C43" w:rsidRDefault="00657D32" w:rsidP="00657D32">
      <w:pPr>
        <w:pStyle w:val="Cita"/>
      </w:pPr>
      <w:r w:rsidRPr="00BD3C43">
        <w:t>Un abanico puede ser funcional, ceremonial, una declaración de moda o un medio de publicidad. Hasta mediados del siglo XVII, los abanicos se consideraban un artículo de lujo, a menudo hecho de algunos de los materiales y joyas más caros. A finales del siglo XVII, la gama de aficionados iba en aumento. En el siglo XVIII, la mayoría de los países fabricaban abanicos de algún tipo, y la pintura de abanicos se había convertido en un oficio reconocido. Los abanicos se convirtieron en un accesorio de moda esencial. A principios del siglo XX comenzó un declive en el uso de los ventiladores y los ventiladores se convirtieron más en una herramienta publicitaria que en un accesorio de moda. (párr. 5)</w:t>
      </w:r>
    </w:p>
    <w:p w14:paraId="49C20185" w14:textId="77777777" w:rsidR="00657D32" w:rsidRPr="00BD3C43" w:rsidRDefault="00657D32" w:rsidP="00657D32">
      <w:pPr>
        <w:pStyle w:val="Textoindependiente"/>
        <w:ind w:firstLine="0"/>
      </w:pPr>
      <w:r w:rsidRPr="00BD3C43">
        <w:t xml:space="preserve">Consulte la Figura 2 para ver un ejemplo de un abanico plegable chino tradicional. </w:t>
      </w:r>
    </w:p>
    <w:p w14:paraId="32C12801" w14:textId="77777777" w:rsidR="00657D32" w:rsidRDefault="00657D32" w:rsidP="00657D32">
      <w:pPr>
        <w:rPr>
          <w:b/>
          <w:bCs/>
        </w:rPr>
      </w:pPr>
    </w:p>
    <w:p w14:paraId="37287C4A" w14:textId="77777777" w:rsidR="00657D32" w:rsidRPr="00DF457E" w:rsidRDefault="00657D32" w:rsidP="00657D32">
      <w:pPr>
        <w:rPr>
          <w:b/>
          <w:bCs/>
        </w:rPr>
      </w:pPr>
      <w:r w:rsidRPr="00DF457E">
        <w:rPr>
          <w:b/>
          <w:bCs/>
        </w:rPr>
        <w:t>Figura 2</w:t>
      </w:r>
    </w:p>
    <w:p w14:paraId="2734F921" w14:textId="77777777" w:rsidR="00657D32" w:rsidRPr="00DF457E" w:rsidRDefault="00657D32" w:rsidP="00657D32">
      <w:pPr>
        <w:rPr>
          <w:i/>
          <w:iCs/>
        </w:rPr>
      </w:pPr>
      <w:r w:rsidRPr="00DF457E">
        <w:rPr>
          <w:i/>
          <w:iCs/>
          <w:noProof/>
        </w:rPr>
        <w:drawing>
          <wp:anchor distT="0" distB="0" distL="0" distR="0" simplePos="0" relativeHeight="251660288" behindDoc="1" locked="0" layoutInCell="1" allowOverlap="1" wp14:anchorId="4AA71891" wp14:editId="3F209F7D">
            <wp:simplePos x="0" y="0"/>
            <wp:positionH relativeFrom="margin">
              <wp:align>left</wp:align>
            </wp:positionH>
            <wp:positionV relativeFrom="paragraph">
              <wp:posOffset>301322</wp:posOffset>
            </wp:positionV>
            <wp:extent cx="5854700" cy="4011930"/>
            <wp:effectExtent l="0" t="0" r="0" b="7620"/>
            <wp:wrapTopAndBottom/>
            <wp:docPr id="3" name="Image 3" descr="Un abanico de oro con flor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A gold fan with flowers on i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60457" cy="4016003"/>
                    </a:xfrm>
                    <a:prstGeom prst="rect">
                      <a:avLst/>
                    </a:prstGeom>
                  </pic:spPr>
                </pic:pic>
              </a:graphicData>
            </a:graphic>
            <wp14:sizeRelH relativeFrom="margin">
              <wp14:pctWidth>0</wp14:pctWidth>
            </wp14:sizeRelH>
            <wp14:sizeRelV relativeFrom="margin">
              <wp14:pctHeight>0</wp14:pctHeight>
            </wp14:sizeRelV>
          </wp:anchor>
        </w:drawing>
      </w:r>
      <w:r w:rsidRPr="00DF457E">
        <w:rPr>
          <w:i/>
          <w:iCs/>
        </w:rPr>
        <w:t>Abanico plegable (papel dorado)</w:t>
      </w:r>
    </w:p>
    <w:p w14:paraId="36461D16" w14:textId="77777777" w:rsidR="00657D32" w:rsidRPr="00BD3C43" w:rsidRDefault="00657D32" w:rsidP="00657D32">
      <w:r w:rsidRPr="00BD3C43">
        <w:rPr>
          <w:i/>
          <w:iCs/>
        </w:rPr>
        <w:t>Nota</w:t>
      </w:r>
      <w:r w:rsidRPr="00BD3C43">
        <w:t xml:space="preserve">. De Eche </w:t>
      </w:r>
      <w:r w:rsidRPr="00BD3C43">
        <w:rPr>
          <w:i/>
          <w:iCs/>
        </w:rPr>
        <w:t>un vistazo práctico a la historia de los abanicos plegables chinos tradicionales</w:t>
      </w:r>
      <w:r w:rsidRPr="00BD3C43">
        <w:t>, de E. Taggart, 2020, My Modern Met (</w:t>
      </w:r>
      <w:hyperlink r:id="rId12" w:history="1">
        <w:r w:rsidRPr="00BD3C43">
          <w:rPr>
            <w:rStyle w:val="Hipervnculo"/>
          </w:rPr>
          <w:t>https://mymodernmet.com/chinese-folding-fans-history/</w:t>
        </w:r>
      </w:hyperlink>
      <w:r w:rsidRPr="00BD3C43">
        <w:t>). En el dominio público.</w:t>
      </w:r>
    </w:p>
    <w:p w14:paraId="3AD6B460" w14:textId="77777777" w:rsidR="00657D32" w:rsidRPr="00BD3C43" w:rsidRDefault="00657D32" w:rsidP="00657D32"/>
    <w:p w14:paraId="59D2A97B" w14:textId="77777777" w:rsidR="00657D32" w:rsidRPr="00BD3C43" w:rsidRDefault="00657D32" w:rsidP="00657D32">
      <w:pPr>
        <w:pStyle w:val="Ttulo2"/>
      </w:pPr>
      <w:r w:rsidRPr="00BD3C43">
        <w:t>Escritura Shang</w:t>
      </w:r>
    </w:p>
    <w:p w14:paraId="01BCAF06" w14:textId="77777777" w:rsidR="00657D32" w:rsidRPr="00BD3C43" w:rsidRDefault="00657D32" w:rsidP="00657D32">
      <w:pPr>
        <w:pStyle w:val="Textoindependiente"/>
      </w:pPr>
      <w:r w:rsidRPr="00BD3C43">
        <w:t>La invención de la escritura por parte de los Shang fue extremadamente vital no sólo para su propia cultura, sino también para el futuro de la escritura en todos los grupos civilizados. Los escritos de los Shang son algunos de los primeros escritos conocidos en la antigua historia china y han ayudado a los historiadores a comprender su civilización durante muchos años. Según History.com Editors (2023), "El idioma de la dinastía Shang es una forma temprana del chino moderno. Los caracteres chinos aparecieron por primera vez durante la dinastía Shang inscritos en huesos de ganado y caparazones de tortuga" (sección de Logros de la dinastía Shang, párr. 5). Teniendo en cuenta que la escritura era una parte tan importante y prometedora de la cultura Shang, parece vital que todos tengan su propio acceso para poder escribir. Un diseño para implementar la escritura con los objetos de moda y funcionales conocidos como abanicos plegables para la gente Shang en este momento parece la manera perfecta de lograr dos cosas a la vez. Como diseñadores, el objetivo es mantener la importancia y el aspecto de moda de un abanico, al mismo tiempo que incorporamos su uso como herramienta de escritura. La utilidad de esta herramienta hará que sea un elemento que todos querrán tener consigo en un momento dado. No hay mejor manera de normalizar y facilitar la escritura que mezclarla simultáneamente con algo que ya es una parte importante de la vida cotidiana del pueblo Shang.</w:t>
      </w:r>
    </w:p>
    <w:p w14:paraId="3E933CC4" w14:textId="77777777" w:rsidR="00657D32" w:rsidRPr="00BD3C43" w:rsidRDefault="00657D32" w:rsidP="00657D32">
      <w:pPr>
        <w:pStyle w:val="Ttulo1"/>
      </w:pPr>
      <w:r w:rsidRPr="00BD3C43">
        <w:t>El proceso de diseño</w:t>
      </w:r>
    </w:p>
    <w:p w14:paraId="318EFEE7" w14:textId="77777777" w:rsidR="00657D32" w:rsidRPr="00BD3C43" w:rsidRDefault="00657D32" w:rsidP="00657D32">
      <w:pPr>
        <w:pStyle w:val="Ttulo2"/>
        <w:keepNext w:val="0"/>
        <w:keepLines w:val="0"/>
      </w:pPr>
      <w:r w:rsidRPr="00BD3C43">
        <w:t>La idea</w:t>
      </w:r>
    </w:p>
    <w:p w14:paraId="55D5AA46" w14:textId="77777777" w:rsidR="00657D32" w:rsidRPr="00BD3C43" w:rsidRDefault="00657D32" w:rsidP="00657D32">
      <w:pPr>
        <w:pStyle w:val="Textoindependiente"/>
      </w:pPr>
      <w:r w:rsidRPr="00BD3C43">
        <w:t>Después de tomar en consideración la vasta historia de la dinastía Shang, nuestro grupo comenzó a pensar en cómo podríamos diseñar algo nuevo y útil. Después de explorar varias ideas diferentes (consulte el Apéndice A para un panel de inspiración), decidimos diseñar un abanico plegable que se pueda usar como herramienta de escritura. Debido a que los Shang inventaron la escritura formal china en los huesos del oráculo, fue apropiado que nuestro diseño incorporara esto y rindiera homenaje a esta importante innovación. Una vez tomada la decisión, comenzamos a hacer una lluvia de ideas sobre cómo podríamos hacer que nuestro diseño pasara de ser un boceto en papel a un objeto físico tridimensional.</w:t>
      </w:r>
    </w:p>
    <w:p w14:paraId="00F22EC7" w14:textId="77777777" w:rsidR="00657D32" w:rsidRPr="00BD3C43" w:rsidRDefault="00657D32" w:rsidP="00657D32">
      <w:pPr>
        <w:pStyle w:val="Ttulo2"/>
        <w:keepNext w:val="0"/>
        <w:keepLines w:val="0"/>
      </w:pPr>
      <w:r w:rsidRPr="00BD3C43">
        <w:t>Diseño original</w:t>
      </w:r>
    </w:p>
    <w:p w14:paraId="65F9389F" w14:textId="77777777" w:rsidR="00657D32" w:rsidRPr="00BD3C43" w:rsidRDefault="00657D32" w:rsidP="00657D32">
      <w:pPr>
        <w:pStyle w:val="Textoindependiente"/>
        <w:rPr>
          <w:rFonts w:eastAsia="Times New Roman" w:cs="Times New Roman"/>
        </w:rPr>
      </w:pPr>
      <w:r w:rsidRPr="00BD3C43">
        <w:t>Originalmente intentamos incorporar la cultura china y de la dinastía Shang en nuestro diseño para una herramienta de escritura de abanico plegable a través de su estructura. Queríamos usar la inspiración de la escritura Shang en huesos de oráculo en nuestro diseño haciendo que los brazos del abanico parecieran o parecieran huesos. Otro de los factores principales de este diseño fue la integración del aspecto de escritura de la herramienta, que en el diseño original se determinó que era una punta de grafito, que cumplía una función similar a la de un lápiz. Además de los usos tácticos de nuestro ventilador, también era importante para nosotros como diseñadores hacerlo moderno y ponible, tal como se usaba durante este período de tiempo. Después de completar el diseño inicial y formular nuestras ideas (consulte el Apéndice B para obtener bocetos conceptuales de los miembros del grupo), utilizamos el método de cubicación para evaluar más a fondo y tomar decisiones para el diseño final. También utilizamos brevemente el método de lluvia de ideas SCAMPER (sustituir, combinar, adaptar, modificar/ampliar, proponer, eliminar/minimizar y reorganizar/revertir) para refinar nuestras ideas (consulte el Apéndice C para obtener más información).</w:t>
      </w:r>
    </w:p>
    <w:p w14:paraId="24FE0BAC" w14:textId="77777777" w:rsidR="00657D32" w:rsidRPr="00BD3C43" w:rsidRDefault="00657D32" w:rsidP="00657D32">
      <w:pPr>
        <w:pStyle w:val="Ttulo2"/>
        <w:keepNext w:val="0"/>
        <w:keepLines w:val="0"/>
      </w:pPr>
      <w:r w:rsidRPr="00BD3C43">
        <w:t>El método de cubos</w:t>
      </w:r>
    </w:p>
    <w:p w14:paraId="4112979B" w14:textId="77777777" w:rsidR="00657D32" w:rsidRPr="00BD3C43" w:rsidRDefault="00657D32" w:rsidP="00657D32">
      <w:pPr>
        <w:pStyle w:val="Textoindependiente"/>
      </w:pPr>
      <w:r w:rsidRPr="00BD3C43">
        <w:t>Mediante el uso del método de cubicación, pudimos evaluar áreas que carecían de atención o que contenían demasiada información en nuestro diseño. Había muchas áreas que estaban incompletas y que no consideraban el uso diario, el aspecto y la función del ventilador. Para sacar el máximo partido a nuestra idea, era importante analizar la herramienta de abanico plegable a través de seis aspectos diferentes, que incluyen describir, comparar, asociar, analizar, aplicar y argumentar. Al hacer esto, nuestro diseño mejoró enormemente, y ahora teníamos una postura y dirección firmes sobre el camino que íbamos a tomar con nuestro diseño. Esto ayudó a cada miembro del grupo a comprender sus contribuciones al diseño, al tiempo que ayudó a conceptualizar cómo se vería y se sentiría el producto final.</w:t>
      </w:r>
    </w:p>
    <w:p w14:paraId="014EF226" w14:textId="77777777" w:rsidR="00657D32" w:rsidRPr="00BD3C43" w:rsidRDefault="00657D32" w:rsidP="00657D32">
      <w:pPr>
        <w:pStyle w:val="Ttulo3"/>
      </w:pPr>
      <w:r w:rsidRPr="00DF457E">
        <w:t>Describir</w:t>
      </w:r>
    </w:p>
    <w:p w14:paraId="4CAC514E" w14:textId="77777777" w:rsidR="00657D32" w:rsidRPr="00BD3C43" w:rsidRDefault="00657D32" w:rsidP="00657D32">
      <w:pPr>
        <w:pStyle w:val="Textoindependiente"/>
      </w:pPr>
      <w:r w:rsidRPr="00BD3C43">
        <w:t>La escritura se volvió muy importante en la cultura Shang porque estas personas fueron las primeras en inventar herramientas para escribir, por lo que rediseñamos la idea original de un abanico plegable que fue ampliamente utilizado en la cultura de la dinastía Shang. Quisimos incorporar una nueva herramienta de escritura que pudiera utilizarse de diferentes maneras, por lo que diseñamos un abanico plegable con punta puntiaguda. Los lápices aún no se habían inventado durante la época de la dinastía Shang, por lo que planeamos hacer la punta del abanico como la herramienta de escritura de pluma y tinta. Esto hizo que nuestra idea se pareciera más a lo que las personas que vivieron en este momento habrían estado acostumbradas y sirvió como una pieza de diseño realista. También decidimos que queríamos agregar diseños a las aspas del ventilador de nuestro artículo que se relacionen con la cultura Shang y llamen la atención de la gente Shang, haciendo que quieran participar en la compra o el uso de nuestro ventilador.</w:t>
      </w:r>
    </w:p>
    <w:p w14:paraId="09B7EB57" w14:textId="77777777" w:rsidR="00657D32" w:rsidRPr="00BD3C43" w:rsidRDefault="00657D32" w:rsidP="00657D32">
      <w:pPr>
        <w:pStyle w:val="Ttulo3"/>
      </w:pPr>
      <w:r w:rsidRPr="00BD3C43">
        <w:t>Comparar</w:t>
      </w:r>
    </w:p>
    <w:p w14:paraId="6FCC2AEA" w14:textId="77777777" w:rsidR="00657D32" w:rsidRPr="00BD3C43" w:rsidRDefault="00657D32" w:rsidP="00657D32">
      <w:pPr>
        <w:pStyle w:val="Textoindependiente"/>
      </w:pPr>
      <w:r w:rsidRPr="00BD3C43">
        <w:t>Nuestro diseño sería similar a la herramienta de escritura de pluma y tinta que se usó mucho durante la década de 1800. Las púas estaban hechas de las plumas de aves más grandes a las que se les daba forma o tallaban para que fueran puntiagudas en la punta. Utilizaban bandejas de tinta que servían como principal material de escritura; al sumergir la pluma en la tinta, la tinta ahora era transferible a la página (Historia de las plumas de pluma, s.f.). Las plumas modernas están más cerca en comparación con los bolígrafos puntiagudos de metal que no usan plumas como cuerpo principal. Tienen bordes metálicos puntiagudos que se sumergen en tinta de la misma manera que lo haría una pluma; sin embargo, duran mucho más y son más rígidos (History of Quill Pens, s.f.).</w:t>
      </w:r>
    </w:p>
    <w:p w14:paraId="069749B3" w14:textId="77777777" w:rsidR="00657D32" w:rsidRPr="00BD3C43" w:rsidRDefault="00657D32" w:rsidP="00657D32">
      <w:pPr>
        <w:pStyle w:val="Ttulo3"/>
      </w:pPr>
      <w:r w:rsidRPr="00BD3C43">
        <w:t>Asociar</w:t>
      </w:r>
    </w:p>
    <w:p w14:paraId="74F300B6" w14:textId="77777777" w:rsidR="00657D32" w:rsidRPr="00BD3C43" w:rsidRDefault="00657D32" w:rsidP="00657D32">
      <w:pPr>
        <w:pStyle w:val="Textoindependiente"/>
      </w:pPr>
      <w:r w:rsidRPr="00BD3C43">
        <w:t>Es fácil asociar esta creación con muchos usos diferentes para ella en el período de la dinastía Shang. Estos usos incluyen la comodidad, la escritura, la autodefensa y la clase social distinguida. La comodidad general proviene del movimiento normal del ventilador para crear una brisa suave para refrescar al usuario en un día caluroso. Nuestra idea personalmente innovadora de agregar una punta de lápiz al extremo del ventilador crea una herramienta multipropósito que permite la comunicación sin tener que llevar suministros adicionales. En su mayor parte, las herramientas de escritura se asocian con una tarea en cuestión y algo con muchos usos. Durante el período en el que operó la dinastía Shang, tener acceso o ser alguien que pudiera escribir se consideraba erudito. Sin embargo, con esta herramienta, las personas ahora tendrán una amplia gama de acceso a la escritura, haciéndola menos exclusiva y ampliando el horizonte de los sistemas de escritura. La táctica de autodefensa es menos convencional, pero la opción está ahí. Los bordes afilados de la punta de la pluma en forma de fuente crearán heridas punzantes a través de la piel en caso de que surja el momento en que el usuario lo necesite. Como se dijo anteriormente, durante la época de la dinastía Shang, la adquisición de un abanico significaría una riqueza lujosa y una alta clase social. Los fanáticos también se asociaron con las mujeres en este momento y con la moda. Aunque este abanico plegable contribuye a los atuendos y las elecciones de moda de quienes lo usan, también cumple muchos propósitos para la cultura femenina en la dinastía Shang.</w:t>
      </w:r>
    </w:p>
    <w:p w14:paraId="296F3829" w14:textId="77777777" w:rsidR="00657D32" w:rsidRPr="00BD3C43" w:rsidRDefault="00657D32" w:rsidP="00657D32">
      <w:pPr>
        <w:pStyle w:val="Ttulo3"/>
      </w:pPr>
      <w:r w:rsidRPr="00BD3C43">
        <w:t>Analizar</w:t>
      </w:r>
    </w:p>
    <w:p w14:paraId="2ACA420E" w14:textId="77777777" w:rsidR="00657D32" w:rsidRPr="00BD3C43" w:rsidRDefault="00657D32" w:rsidP="00657D32">
      <w:pPr>
        <w:pStyle w:val="Textoindependiente"/>
      </w:pPr>
      <w:r w:rsidRPr="00BD3C43">
        <w:t>Hay factores clave que hacen que un ventilador plegable sea funcional, así como lo que hace que una herramienta de escritura mantenga sus valores. Un abanico plegable debe ser elegante para facilitar su ocultación y transporte, además de ser atractivo. El ventilador debe ser lo suficientemente duradero como para soportar un uso constante. Debe cumplir su propósito como método de empujar el aire para enfriar algo o alguien (Moenster, 2015). En cuanto a las herramientas de escritura, deben ser objetos sostenibles y duraderos. Pierden su integridad cuando ya no pueden realizar su tarea; Por lo tanto, es importante que la herramienta de escritura incluida en el ventilador pueda resistir durante el tiempo que el ventilador se considere útil. Nuestro diseño de la herramienta estará bien hecho y considerado si la herramienta realiza sus tareas y al mismo tiempo resiste el uso diario.</w:t>
      </w:r>
    </w:p>
    <w:p w14:paraId="2C54DFAA" w14:textId="77777777" w:rsidR="00657D32" w:rsidRPr="00BD3C43" w:rsidRDefault="00657D32" w:rsidP="00657D32">
      <w:pPr>
        <w:pStyle w:val="Ttulo3"/>
      </w:pPr>
      <w:r w:rsidRPr="00BD3C43">
        <w:t>Aplicar</w:t>
      </w:r>
    </w:p>
    <w:p w14:paraId="4F1548A9" w14:textId="77777777" w:rsidR="00657D32" w:rsidRPr="00BD3C43" w:rsidRDefault="00657D32" w:rsidP="00657D32">
      <w:pPr>
        <w:pStyle w:val="Textoindependiente"/>
      </w:pPr>
      <w:r w:rsidRPr="00BD3C43">
        <w:t>Nuestro ventilador se puede utilizar para diferentes cosas como abanicar, decorar, mostrar el estado y, lo que es más importante, escribir. Puede ir más allá de eso y posiblemente podría usarse como arma o arma de defensa como último recurso debido a la punta puntiaguda en el extremo del ventilador. Debido a que la mayoría de las mujeres son las consumidoras de la industria de los ventiladores plegables, es justo que tengan una forma de protegerse usando algo que casi nunca está separado de su persona. Diseñamos el abanico para que también se use para escribir, de modo que un solo artículo pueda tener múltiples usos para la gente de la dinastía Shang. Esto hace que este diseño sea útil debido a su accesibilidad. Tener un artículo que se pueda usar de múltiples maneras puede influir en sus futuros inventos y allanar el camino para una sociedad más avanzada.</w:t>
      </w:r>
    </w:p>
    <w:p w14:paraId="7E91554E" w14:textId="77777777" w:rsidR="00657D32" w:rsidRPr="00BD3C43" w:rsidRDefault="00657D32" w:rsidP="00657D32">
      <w:pPr>
        <w:pStyle w:val="Ttulo3"/>
      </w:pPr>
      <w:r w:rsidRPr="00BD3C43">
        <w:t>Discutir</w:t>
      </w:r>
    </w:p>
    <w:p w14:paraId="28829057" w14:textId="77777777" w:rsidR="00657D32" w:rsidRPr="00BD3C43" w:rsidRDefault="00657D32" w:rsidP="00657D32">
      <w:pPr>
        <w:pStyle w:val="Textoindependiente"/>
      </w:pPr>
      <w:r w:rsidRPr="00BD3C43">
        <w:t>Algunas personas podrían argumentar que nuestro diseño sería difícil de sostener o escribir porque también es un fan. Si alguna vez ha sostenido o visto un abanico plegable, sabrá que puede ser grueso cuando está plegado. Debido a que los ventiladores plegables tienen varias capas, esto definitivamente podría ser un problema. Sin embargo, nuestro diseño es diferente al de un ventilador plegable normal. Esta herramienta de escritura no está pensada para escribir en pergamino, sino que se utiliza principalmente para escribir en superficies más rugosas y duras. Escribir en estas superficies es mucho más desafiante y requiere un mango más grande que ofrezca soporte para la mano. La punta puntiaguda en el extremo crea una interacción suave con la escritura en diferentes superficies, lo que la hace más delgada y fácil de escribir. También se podría argumentar que la punta puntiaguda no es segura y podría ser un peligro para los niños pequeños. Sin embargo, esta herramienta se puede cubrir fácilmente con una tapa que se puede quitar y volver a poner.</w:t>
      </w:r>
    </w:p>
    <w:p w14:paraId="33E82EF3" w14:textId="77777777" w:rsidR="00657D32" w:rsidRPr="00BD3C43" w:rsidRDefault="00657D32" w:rsidP="00657D32">
      <w:pPr>
        <w:pStyle w:val="Ttulo2"/>
      </w:pPr>
      <w:r w:rsidRPr="00BD3C43">
        <w:t>Diseño final</w:t>
      </w:r>
    </w:p>
    <w:p w14:paraId="6D5DF5D8" w14:textId="77777777" w:rsidR="00657D32" w:rsidRPr="00BD3C43" w:rsidRDefault="00657D32" w:rsidP="00657D32">
      <w:pPr>
        <w:pStyle w:val="Ttulo3"/>
      </w:pPr>
      <w:r w:rsidRPr="00BD3C43">
        <w:t>Consejo de escritura</w:t>
      </w:r>
    </w:p>
    <w:p w14:paraId="48AD49F1" w14:textId="77777777" w:rsidR="00657D32" w:rsidRPr="00BD3C43" w:rsidRDefault="00657D32" w:rsidP="00657D32">
      <w:pPr>
        <w:pStyle w:val="Textoindependiente"/>
      </w:pPr>
      <w:r w:rsidRPr="00BD3C43">
        <w:t xml:space="preserve">Cuando llegó el momento de hacer el diseño final, utilizamos toda nuestra lluvia de ideas previa para conectar los puntos y unirlo todo. Compramos materiales con los que sería fácil trabajar, pero que también se asemejaran a los materiales de los que estaría hecho un ventilador real. Una de las primeras decisiones que tomamos al replantear el diseño fue la punta de la herramienta de escritura. Debido a que los chinos de la dinastía Shang escribían en huesos oraculares, consideramos importante que el abanico tuviera un extremo afilado en la herramienta de escritura para que pueda tallar en la superficie. Como dijimos anteriormente, pensamos que algo similar a esto era la punta de un bolígrafo de pluma de metal (ver Figura 3). Después de hacer esta conexión, decidimos incorporarla a nuestro diseño, ya que pensamos que se parecía más a la idea que buscábamos. </w:t>
      </w:r>
    </w:p>
    <w:p w14:paraId="3AFA80BC" w14:textId="77777777" w:rsidR="00657D32" w:rsidRPr="00A85FCF" w:rsidRDefault="00657D32" w:rsidP="00657D32">
      <w:pPr>
        <w:pStyle w:val="Paragraph"/>
        <w:rPr>
          <w:rFonts w:asciiTheme="minorHAnsi" w:hAnsiTheme="minorHAnsi"/>
          <w:sz w:val="22"/>
          <w:lang w:val="es-MX"/>
        </w:rPr>
      </w:pPr>
    </w:p>
    <w:p w14:paraId="37299280" w14:textId="77777777" w:rsidR="00657D32" w:rsidRDefault="00657D32" w:rsidP="00657D32">
      <w:pPr>
        <w:rPr>
          <w:b/>
          <w:bCs/>
        </w:rPr>
      </w:pPr>
    </w:p>
    <w:p w14:paraId="50E6090C" w14:textId="77777777" w:rsidR="00657D32" w:rsidRDefault="00657D32" w:rsidP="00657D32">
      <w:pPr>
        <w:rPr>
          <w:b/>
          <w:bCs/>
        </w:rPr>
      </w:pPr>
    </w:p>
    <w:p w14:paraId="23F5F551" w14:textId="77777777" w:rsidR="00657D32" w:rsidRDefault="00657D32" w:rsidP="00657D32">
      <w:pPr>
        <w:rPr>
          <w:b/>
          <w:bCs/>
        </w:rPr>
      </w:pPr>
    </w:p>
    <w:p w14:paraId="2DD0E3BE" w14:textId="77777777" w:rsidR="00657D32" w:rsidRDefault="00657D32" w:rsidP="00657D32">
      <w:pPr>
        <w:rPr>
          <w:b/>
          <w:bCs/>
        </w:rPr>
      </w:pPr>
    </w:p>
    <w:p w14:paraId="41BDB628" w14:textId="77777777" w:rsidR="00657D32" w:rsidRPr="00DF457E" w:rsidRDefault="00657D32" w:rsidP="00657D32">
      <w:pPr>
        <w:rPr>
          <w:b/>
          <w:bCs/>
        </w:rPr>
      </w:pPr>
      <w:r w:rsidRPr="00DF457E">
        <w:rPr>
          <w:b/>
          <w:bCs/>
        </w:rPr>
        <w:t>Figura 3</w:t>
      </w:r>
    </w:p>
    <w:p w14:paraId="2601F6F9" w14:textId="77777777" w:rsidR="00657D32" w:rsidRPr="00DF457E" w:rsidRDefault="00657D32" w:rsidP="00657D32">
      <w:pPr>
        <w:rPr>
          <w:i/>
          <w:iCs/>
        </w:rPr>
      </w:pPr>
      <w:r w:rsidRPr="00DF457E">
        <w:rPr>
          <w:i/>
          <w:iCs/>
        </w:rPr>
        <w:t>Punta de escritura (punta de pluma)</w:t>
      </w:r>
    </w:p>
    <w:p w14:paraId="346C6B26" w14:textId="77777777" w:rsidR="00657D32" w:rsidRPr="00BD3C43" w:rsidRDefault="00657D32" w:rsidP="00657D32">
      <w:pPr>
        <w:pStyle w:val="FigureTitle"/>
      </w:pPr>
      <w:r w:rsidRPr="00BD3C43">
        <w:rPr>
          <w:noProof/>
        </w:rPr>
        <w:drawing>
          <wp:inline distT="0" distB="0" distL="0" distR="0" wp14:anchorId="79AC3FF8" wp14:editId="6193431E">
            <wp:extent cx="3151930" cy="3807726"/>
            <wp:effectExtent l="0" t="0" r="0" b="2540"/>
            <wp:docPr id="4" name="Image 4" descr="Un primer plano de la punta de un bolígraf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A close-up of a pen nib&#10;&#10;Description automatically generated"/>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3164437" cy="3822835"/>
                    </a:xfrm>
                    <a:prstGeom prst="rect">
                      <a:avLst/>
                    </a:prstGeom>
                    <a:ln>
                      <a:noFill/>
                    </a:ln>
                    <a:extLst>
                      <a:ext uri="{53640926-AAD7-44D8-BBD7-CCE9431645EC}">
                        <a14:shadowObscured xmlns:a14="http://schemas.microsoft.com/office/drawing/2010/main"/>
                      </a:ext>
                    </a:extLst>
                  </pic:spPr>
                </pic:pic>
              </a:graphicData>
            </a:graphic>
          </wp:inline>
        </w:drawing>
      </w:r>
    </w:p>
    <w:p w14:paraId="3E576F97" w14:textId="77777777" w:rsidR="00657D32" w:rsidRPr="00BD3C43" w:rsidRDefault="00657D32" w:rsidP="00657D32">
      <w:pPr>
        <w:pStyle w:val="Ttulo3"/>
      </w:pPr>
    </w:p>
    <w:p w14:paraId="3B60C514" w14:textId="77777777" w:rsidR="00657D32" w:rsidRPr="00BD3C43" w:rsidRDefault="00657D32" w:rsidP="00657D32">
      <w:pPr>
        <w:pStyle w:val="Ttulo3"/>
      </w:pPr>
      <w:r w:rsidRPr="00BD3C43">
        <w:t>Aspas de ventilador</w:t>
      </w:r>
    </w:p>
    <w:p w14:paraId="0A756636" w14:textId="77777777" w:rsidR="00657D32" w:rsidRPr="00BD3C43" w:rsidRDefault="00657D32" w:rsidP="00657D32">
      <w:pPr>
        <w:pStyle w:val="Textoindependiente"/>
      </w:pPr>
      <w:r w:rsidRPr="00BD3C43">
        <w:t>Nuestro diseño incorpora cuatro aspas de ventilador como punto focal principal del ventilador. En cualquier ventilador plegable, la mayor parte del carácter y el atractivo se encuentran generalmente en sus aspas. Pueden estar hechos de muchos materiales diferentes, como pieles de animales, vitela, papel, encaje, seda y otros textiles (Moenster, 2015). Después de mucha consideración utilizando varios métodos diferentes de lluvia de ideas, decidimos usar un material a base de papel para las cuchillas (ver Figura 4). El papel que elegimos incluye una textura dorada tejida que aporta una sensación de lujo al abanico. Esta decisión de diseño se tomó teniendo en cuenta la naturaleza bastante atractiva del oro y su competencia como accesorio. El uso de papel también hace que las aspas del ventilador sean mucho más fáciles de plegar, mientras que el ventilador es mucho más liviano. Esto es importante para nuestro diseño porque la herramienta de escritura ya estará agregando peso; Por lo tanto, es importante que compensemos ese aumento de peso en otras áreas del diseño. El fan también incluirá diseños de cada uno de los miembros del grupo para incorporar cada uno de nuestros bocetos e ideas de diseño.</w:t>
      </w:r>
    </w:p>
    <w:p w14:paraId="54DEE634" w14:textId="77777777" w:rsidR="00657D32" w:rsidRPr="00A85FCF" w:rsidRDefault="00657D32" w:rsidP="00657D32">
      <w:pPr>
        <w:pStyle w:val="Paragraph"/>
        <w:ind w:firstLine="0"/>
        <w:rPr>
          <w:rFonts w:asciiTheme="minorHAnsi" w:hAnsiTheme="minorHAnsi"/>
          <w:sz w:val="22"/>
          <w:lang w:val="es-MX"/>
        </w:rPr>
      </w:pPr>
    </w:p>
    <w:p w14:paraId="063248C3" w14:textId="77777777" w:rsidR="00657D32" w:rsidRPr="00DF457E" w:rsidRDefault="00657D32" w:rsidP="00657D32">
      <w:pPr>
        <w:rPr>
          <w:b/>
          <w:bCs/>
        </w:rPr>
      </w:pPr>
      <w:r w:rsidRPr="00DF457E">
        <w:rPr>
          <w:b/>
          <w:bCs/>
        </w:rPr>
        <w:t>Figura 4</w:t>
      </w:r>
    </w:p>
    <w:p w14:paraId="521E1B95" w14:textId="77777777" w:rsidR="00657D32" w:rsidRPr="00DF457E" w:rsidRDefault="00657D32" w:rsidP="00657D32">
      <w:pPr>
        <w:rPr>
          <w:i/>
          <w:iCs/>
        </w:rPr>
      </w:pPr>
      <w:r w:rsidRPr="00DF457E">
        <w:rPr>
          <w:i/>
          <w:iCs/>
        </w:rPr>
        <w:t>Aspas de ventilador</w:t>
      </w:r>
    </w:p>
    <w:p w14:paraId="68150C8D" w14:textId="77777777" w:rsidR="00657D32" w:rsidRPr="00BD3C43" w:rsidRDefault="00657D32" w:rsidP="00657D32">
      <w:pPr>
        <w:pStyle w:val="FigureTitle"/>
        <w:rPr>
          <w:noProof/>
        </w:rPr>
      </w:pPr>
      <w:r w:rsidRPr="00BD3C43">
        <w:rPr>
          <w:noProof/>
        </w:rPr>
        <w:drawing>
          <wp:inline distT="0" distB="0" distL="0" distR="0" wp14:anchorId="1FE6CA09" wp14:editId="73E174D0">
            <wp:extent cx="3985211" cy="5331384"/>
            <wp:effectExtent l="0" t="6350" r="0" b="0"/>
            <wp:docPr id="5" name="Image 5" descr="Un libro blanco sobre una mesa&#10;&#10;Descripción generada automáticamente con un nivel de confianza me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A white paper on a table&#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4034461" cy="5397271"/>
                    </a:xfrm>
                    <a:prstGeom prst="rect">
                      <a:avLst/>
                    </a:prstGeom>
                  </pic:spPr>
                </pic:pic>
              </a:graphicData>
            </a:graphic>
          </wp:inline>
        </w:drawing>
      </w:r>
    </w:p>
    <w:p w14:paraId="0A8F6CDF" w14:textId="77777777" w:rsidR="00657D32" w:rsidRPr="00BD3C43" w:rsidRDefault="00657D32" w:rsidP="00657D32">
      <w:pPr>
        <w:pStyle w:val="Paragraph"/>
        <w:ind w:firstLine="0"/>
        <w:rPr>
          <w:rFonts w:asciiTheme="minorHAnsi" w:hAnsiTheme="minorHAnsi"/>
          <w:sz w:val="22"/>
        </w:rPr>
      </w:pPr>
    </w:p>
    <w:p w14:paraId="3B504CDA" w14:textId="77777777" w:rsidR="00657D32" w:rsidRPr="00BD3C43" w:rsidRDefault="00657D32" w:rsidP="00657D32">
      <w:pPr>
        <w:pStyle w:val="Ttulo3"/>
      </w:pPr>
      <w:r w:rsidRPr="00BD3C43">
        <w:t>Brazos de ventilador</w:t>
      </w:r>
    </w:p>
    <w:p w14:paraId="12A1169F" w14:textId="77777777" w:rsidR="00657D32" w:rsidRPr="00BD3C43" w:rsidRDefault="00657D32" w:rsidP="00657D32">
      <w:pPr>
        <w:pStyle w:val="Textoindependiente"/>
      </w:pPr>
      <w:r w:rsidRPr="00BD3C43">
        <w:t>Al considerar el encuadre del abanico, teníamos muchas ideas diferentes que podrían relacionarse con la cultura de la dinastía Shang. Al igual que las aspas del ventilador, los brazos de la estructura a menudo estaban hechos de muchos materiales diferentes, creando una amplia gama de apariencias. Moenster (2015) afirmó: "El carey, el marfil, el hueso, el nácar, el metal y la madera se han utilizado como protectores y palos. Estos palos y guardas podían ser enjoyados, tallados, perforados, dorados, lacados, pintados, impresos o lisos" (párr. 3). Nuestra elección de diseño original fue usar hueso para los brazos de nuestro ventilador. Después de pensar en el diseño, decidimos que esta podría no ser la mejor opción. Esto se debe, una vez más, al peso que añadiría este hueso, además de ser un material difícil de trabajar a la hora de hacer abanicos. Al final, decidimos que solo usaríamos madera como marco porque es liviana y fácil de usar (ver Figura 5). Teniendo en cuenta que nuestro diseño incorpora una herramienta de escritura, un marco de madera hace que el diseño sea mucho más fácil de construir y, al mismo tiempo, duradero.</w:t>
      </w:r>
    </w:p>
    <w:p w14:paraId="48ED99EB" w14:textId="77777777" w:rsidR="00657D32" w:rsidRPr="00BD3C43" w:rsidRDefault="00657D32" w:rsidP="00657D32">
      <w:pPr>
        <w:pStyle w:val="Ttulo3"/>
      </w:pPr>
      <w:r w:rsidRPr="00BD3C43">
        <w:t>Construcción</w:t>
      </w:r>
    </w:p>
    <w:p w14:paraId="5E36A323" w14:textId="77777777" w:rsidR="00657D32" w:rsidRPr="00BD3C43" w:rsidRDefault="00657D32" w:rsidP="00657D32">
      <w:pPr>
        <w:pStyle w:val="Textoindependiente"/>
      </w:pPr>
      <w:r w:rsidRPr="00BD3C43">
        <w:t>Para la construcción general de nuestro diseño, habrá un pin que se inserta en la parte inferior del ventilador donde se unen todos los puntos. Esto proporciona estabilidad al ventilador y es el eje sobre el que gira. Las aspas del ventilador están unidas con un pegamento fuerte y resistente al agua que las mantendrá en su lugar y al mismo tiempo durará en circunstancias extremas. La punta de escritura se insertará en la parte inferior de uno de los brazos exteriores del ventilador para que, cuando esté plegada, la escritura sea de fácil y rápido acceso. A fin de cuentas, el diseño y el producto en general son bastante simples de construir porque varias decisiones de diseño hacen que la construcción sea fácil y eficiente muy posible.</w:t>
      </w:r>
    </w:p>
    <w:p w14:paraId="711D5C97" w14:textId="77777777" w:rsidR="00657D32" w:rsidRPr="00BD3C43" w:rsidRDefault="00657D32" w:rsidP="00657D32">
      <w:pPr>
        <w:pStyle w:val="Textoindependiente"/>
      </w:pPr>
    </w:p>
    <w:p w14:paraId="0E75F5C2" w14:textId="77777777" w:rsidR="00657D32" w:rsidRDefault="00657D32" w:rsidP="00657D32">
      <w:pPr>
        <w:rPr>
          <w:b/>
          <w:bCs/>
        </w:rPr>
      </w:pPr>
      <w:r>
        <w:rPr>
          <w:b/>
          <w:bCs/>
        </w:rPr>
        <w:br w:type="page"/>
      </w:r>
    </w:p>
    <w:p w14:paraId="5E61D257" w14:textId="77777777" w:rsidR="00657D32" w:rsidRPr="00DF457E" w:rsidRDefault="00657D32" w:rsidP="00657D32">
      <w:pPr>
        <w:rPr>
          <w:b/>
          <w:bCs/>
        </w:rPr>
      </w:pPr>
      <w:r w:rsidRPr="00DF457E">
        <w:rPr>
          <w:b/>
          <w:bCs/>
        </w:rPr>
        <w:t>Figura 5</w:t>
      </w:r>
    </w:p>
    <w:p w14:paraId="69CF3CA7" w14:textId="77777777" w:rsidR="00657D32" w:rsidRPr="00DF457E" w:rsidRDefault="00657D32" w:rsidP="00657D32">
      <w:pPr>
        <w:rPr>
          <w:i/>
          <w:iCs/>
        </w:rPr>
      </w:pPr>
      <w:r w:rsidRPr="00DF457E">
        <w:rPr>
          <w:i/>
          <w:iCs/>
        </w:rPr>
        <w:t>Brazos de ventilador de bronce</w:t>
      </w:r>
    </w:p>
    <w:p w14:paraId="4E56C5D5" w14:textId="77777777" w:rsidR="00657D32" w:rsidRPr="00BD3C43" w:rsidRDefault="00657D32" w:rsidP="00657D32">
      <w:pPr>
        <w:pStyle w:val="FigureTitle"/>
      </w:pPr>
      <w:r w:rsidRPr="00BD3C43">
        <w:rPr>
          <w:noProof/>
        </w:rPr>
        <w:drawing>
          <wp:inline distT="0" distB="0" distL="0" distR="0" wp14:anchorId="2B4B3C96" wp14:editId="00600510">
            <wp:extent cx="4339988" cy="4981088"/>
            <wp:effectExtent l="0" t="0" r="3810" b="0"/>
            <wp:docPr id="6" name="Image 6" descr="Un triángulo blanco con una línea verd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A white triangle with a green line&#10;&#10;Description automatically generated"/>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4426954" cy="5080901"/>
                    </a:xfrm>
                    <a:prstGeom prst="rect">
                      <a:avLst/>
                    </a:prstGeom>
                    <a:ln>
                      <a:noFill/>
                    </a:ln>
                    <a:extLst>
                      <a:ext uri="{53640926-AAD7-44D8-BBD7-CCE9431645EC}">
                        <a14:shadowObscured xmlns:a14="http://schemas.microsoft.com/office/drawing/2010/main"/>
                      </a:ext>
                    </a:extLst>
                  </pic:spPr>
                </pic:pic>
              </a:graphicData>
            </a:graphic>
          </wp:inline>
        </w:drawing>
      </w:r>
    </w:p>
    <w:p w14:paraId="71F05D2F" w14:textId="77777777" w:rsidR="00657D32" w:rsidRPr="00BD3C43" w:rsidRDefault="00657D32" w:rsidP="00657D32">
      <w:pPr>
        <w:pStyle w:val="Paragraph"/>
        <w:rPr>
          <w:rFonts w:asciiTheme="minorHAnsi" w:hAnsiTheme="minorHAnsi"/>
          <w:sz w:val="22"/>
        </w:rPr>
      </w:pPr>
    </w:p>
    <w:p w14:paraId="2D33C7FD" w14:textId="77777777" w:rsidR="00657D32" w:rsidRPr="00BD3C43" w:rsidRDefault="00657D32" w:rsidP="00657D32">
      <w:pPr>
        <w:pStyle w:val="Ttulo1"/>
      </w:pPr>
      <w:r w:rsidRPr="00BD3C43">
        <w:t>El diseño</w:t>
      </w:r>
    </w:p>
    <w:p w14:paraId="368C0EC0" w14:textId="77777777" w:rsidR="00657D32" w:rsidRPr="00BD3C43" w:rsidRDefault="00657D32" w:rsidP="00657D32">
      <w:pPr>
        <w:pStyle w:val="Ttulo2"/>
      </w:pPr>
      <w:r w:rsidRPr="00BD3C43">
        <w:t>El diseño final</w:t>
      </w:r>
    </w:p>
    <w:p w14:paraId="361EAD6C" w14:textId="77777777" w:rsidR="00657D32" w:rsidRPr="00BD3C43" w:rsidRDefault="00657D32" w:rsidP="00657D32">
      <w:pPr>
        <w:pStyle w:val="Textoindependiente"/>
      </w:pPr>
      <w:r w:rsidRPr="00BD3C43">
        <w:t>Para el diseño final, decidimos usar una punta de metal para el bolígrafo en lugar de una opción de madera o carbón. Consideramos en qué materiales se utilizaría la herramienta de escritura para permitir una experiencia más fácil. Si el medio utilizado para la herramienta de escritura no era útil o suficiente, desperdiciaría el diseño y la gente no querría usarlo. Las aspas del ventilador (paneles) se crearon a partir de papel reflectante dorado tejido, y cada panel fue decorado por un miembro diferente para darle al diseño un factor único. Esto también permitió que cada uno de los miembros del grupo incorporara su propia inspiración y variedad en el diseño. Los brazos del abanico estaban hechos de palitos de helado y pintados con pintura de color bronce para imitar el color y la textura de las antiguas obras de bronce chinas y de la dinastía Shang. Parte de la forma en que la dinastía Shang decoraba los objetos y los hacía lucir atractivos era con bronce, lo que lo convertía en un punto de interés para los fanáticos. Los brazos del ventilador se mantienen unidos por un pasador de metal que se inserta a través de los extremos de los brazos, lo que permite que el ventilador se abra y se cierre. El uso del pasador de metal también contribuyó a la durabilidad del ventilador para garantizar que sea una herramienta que valga la pena. A fin de cuentas, las decisiones finales y la ejecución del diseño aseguran su valor como producto, lo que lo convierte en un diseño que vale la pena para muchas personas en la dinastía Shang de China.</w:t>
      </w:r>
    </w:p>
    <w:p w14:paraId="51EFE1A0" w14:textId="77777777" w:rsidR="00657D32" w:rsidRPr="00BD3C43" w:rsidRDefault="00657D32" w:rsidP="00657D32">
      <w:pPr>
        <w:pStyle w:val="Textoindependiente"/>
      </w:pPr>
      <w:r w:rsidRPr="00BD3C43">
        <w:t>El tamaño final del diseño cuando se completa varía en función de si el ventilador está cerrado en su modo de escritura o abierto cuando se usa como ventilador. Cuando está completamente cerrada, la herramienta de escritura mide aproximadamente 7.5 pulgadas. largo por 0.25 pulg. extenso. Cuando el objeto está completamente abierto y en uso como ventilador, los brazos se extienden 7.5 pulgadas y el ventilador completo de un extremo a otro es de casi 12 pulgadas. Esto hace que el ventilador sea muy ocultable y portátil cuando está plegado, a la vez que proporciona suficiente superficie para que sea útil en su tarea de ser utilizado como ventilador plegable. La figura 6 muestra el diseño final.</w:t>
      </w:r>
    </w:p>
    <w:p w14:paraId="7AAF8559" w14:textId="77777777" w:rsidR="00657D32" w:rsidRPr="00BD3C43" w:rsidRDefault="00657D32" w:rsidP="00657D32">
      <w:pPr>
        <w:pStyle w:val="Paragraph"/>
        <w:rPr>
          <w:rFonts w:asciiTheme="minorHAnsi" w:hAnsiTheme="minorHAnsi"/>
          <w:sz w:val="22"/>
        </w:rPr>
      </w:pPr>
    </w:p>
    <w:p w14:paraId="3A9B9973" w14:textId="77777777" w:rsidR="00657D32" w:rsidRDefault="00657D32" w:rsidP="00657D32">
      <w:pPr>
        <w:rPr>
          <w:b/>
          <w:bCs/>
        </w:rPr>
      </w:pPr>
      <w:r>
        <w:rPr>
          <w:b/>
          <w:bCs/>
        </w:rPr>
        <w:br w:type="page"/>
      </w:r>
    </w:p>
    <w:p w14:paraId="7E5A9CD3" w14:textId="77777777" w:rsidR="00657D32" w:rsidRPr="00DF457E" w:rsidRDefault="00657D32" w:rsidP="00657D32">
      <w:pPr>
        <w:rPr>
          <w:b/>
          <w:bCs/>
        </w:rPr>
      </w:pPr>
      <w:r w:rsidRPr="00DF457E">
        <w:rPr>
          <w:b/>
          <w:bCs/>
        </w:rPr>
        <w:t>Figura 6</w:t>
      </w:r>
    </w:p>
    <w:p w14:paraId="753F58DD" w14:textId="77777777" w:rsidR="00657D32" w:rsidRPr="00DF457E" w:rsidRDefault="00657D32" w:rsidP="00657D32">
      <w:pPr>
        <w:rPr>
          <w:i/>
          <w:iCs/>
        </w:rPr>
      </w:pPr>
      <w:r w:rsidRPr="00DF457E">
        <w:rPr>
          <w:i/>
          <w:iCs/>
        </w:rPr>
        <w:t xml:space="preserve">Diseño final </w:t>
      </w:r>
    </w:p>
    <w:p w14:paraId="1A410D33" w14:textId="77777777" w:rsidR="00657D32" w:rsidRPr="00BD3C43" w:rsidRDefault="00657D32" w:rsidP="00657D32">
      <w:pPr>
        <w:pStyle w:val="FigureTitle"/>
      </w:pPr>
      <w:r w:rsidRPr="00BD3C43">
        <w:rPr>
          <w:noProof/>
        </w:rPr>
        <w:drawing>
          <wp:inline distT="0" distB="0" distL="0" distR="0" wp14:anchorId="7EAEDD9F" wp14:editId="6982C564">
            <wp:extent cx="5786651" cy="4310356"/>
            <wp:effectExtent l="0" t="0" r="5080" b="0"/>
            <wp:docPr id="7" name="Image 7" descr="Un abanico con diferentes colores y escritos en é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A fan with different colors and writing on it&#10;&#10;Description automatically generated"/>
                    <pic:cNvPicPr/>
                  </pic:nvPicPr>
                  <pic:blipFill>
                    <a:blip r:embed="rId16" cstate="screen">
                      <a:extLst>
                        <a:ext uri="{28A0092B-C50C-407E-A947-70E740481C1C}">
                          <a14:useLocalDpi xmlns:a14="http://schemas.microsoft.com/office/drawing/2010/main"/>
                        </a:ext>
                      </a:extLst>
                    </a:blip>
                    <a:stretch>
                      <a:fillRect/>
                    </a:stretch>
                  </pic:blipFill>
                  <pic:spPr>
                    <a:xfrm>
                      <a:off x="0" y="0"/>
                      <a:ext cx="5797947" cy="4318770"/>
                    </a:xfrm>
                    <a:prstGeom prst="rect">
                      <a:avLst/>
                    </a:prstGeom>
                  </pic:spPr>
                </pic:pic>
              </a:graphicData>
            </a:graphic>
          </wp:inline>
        </w:drawing>
      </w:r>
    </w:p>
    <w:p w14:paraId="4CA41B31" w14:textId="77777777" w:rsidR="00657D32" w:rsidRPr="00BD3C43" w:rsidRDefault="00657D32" w:rsidP="00657D32">
      <w:pPr>
        <w:pStyle w:val="Paragraph"/>
        <w:rPr>
          <w:rFonts w:asciiTheme="minorHAnsi" w:hAnsiTheme="minorHAnsi"/>
          <w:sz w:val="22"/>
        </w:rPr>
      </w:pPr>
    </w:p>
    <w:p w14:paraId="4EB41372" w14:textId="77777777" w:rsidR="00657D32" w:rsidRPr="00BD3C43" w:rsidRDefault="00657D32" w:rsidP="00657D32">
      <w:pPr>
        <w:pStyle w:val="Ttulo2"/>
      </w:pPr>
      <w:r w:rsidRPr="00BD3C43">
        <w:t>Principios y elementos fundamentales</w:t>
      </w:r>
    </w:p>
    <w:p w14:paraId="6D5AE4C9" w14:textId="77777777" w:rsidR="00657D32" w:rsidRPr="00BD3C43" w:rsidRDefault="00657D32" w:rsidP="00657D32">
      <w:pPr>
        <w:pStyle w:val="Textoindependiente"/>
      </w:pPr>
      <w:r w:rsidRPr="00BD3C43">
        <w:t>Los principios y elementos principales que se pueden ver en todo el diseño son la línea, el color, la textura y el movimiento. Las líneas se crean fácilmente mediante los brazos del ventilador, que se extienden desde el inicio del bolígrafo hasta el borde de cada panel. Estas líneas físicas representan el uso de la línea real en el diseño. Sin embargo, la línea implícita también se puede ver en la extensión de los brazos del ventilador porque la dirección de la línea conduce al usuario o la dirección del ventilador.</w:t>
      </w:r>
    </w:p>
    <w:p w14:paraId="5307F432" w14:textId="77777777" w:rsidR="00657D32" w:rsidRPr="00BD3C43" w:rsidRDefault="00657D32" w:rsidP="00657D32">
      <w:pPr>
        <w:pStyle w:val="Textoindependiente"/>
      </w:pPr>
      <w:r w:rsidRPr="00BD3C43">
        <w:t xml:space="preserve">El color se puede encontrar en todo el diseño del ventilador. Hay una variedad única en cada panel del abanico de las obras de arte que se muestran en su superficie. El color también se puede encontrar en el brillante color bronce verdoso de los diferentes brazos del abanico. El papel en sí también proporciona color a través de sus cualidades superficiales suaves y brillantes y se puede ver claramente cuando se sostiene bajo una fuente de luz. Cada miembro del grupo se encargó de decorar un panel, por lo que el diseño en sí es único y colorido de principio a fin. Al incorporar varias decoraciones de paneles, el abanico posee una sensación de variedad mientras se encuentra bajo la unidad de un diseño. </w:t>
      </w:r>
    </w:p>
    <w:p w14:paraId="733001B2" w14:textId="77777777" w:rsidR="00657D32" w:rsidRPr="00BD3C43" w:rsidRDefault="00657D32" w:rsidP="00657D32">
      <w:pPr>
        <w:pStyle w:val="Textoindependiente"/>
      </w:pPr>
      <w:r w:rsidRPr="00BD3C43">
        <w:t>El elemento de textura se encuentra en la textura rugosa de los paneles del ventilador junto con la textura suave y granulada de la madera recubierta de pintura. La punta metálica de la herramienta de escritura también tiene su propia textura única de metal liso y bien pulido. El movimiento se puede encontrar en el diseño que se deriva de la apertura y el cierre del ventilador. También hay movimiento implícito en la idea del hecho de que, para usar un ventilador o un bolígrafo, uno tendría que mover el objeto mismo.</w:t>
      </w:r>
    </w:p>
    <w:p w14:paraId="13BDFA36" w14:textId="77777777" w:rsidR="00657D32" w:rsidRPr="00BD3C43" w:rsidRDefault="00657D32" w:rsidP="00657D32">
      <w:pPr>
        <w:pStyle w:val="Ttulo2"/>
      </w:pPr>
      <w:r w:rsidRPr="00BD3C43">
        <w:t xml:space="preserve">Otros Principios y Elementos </w:t>
      </w:r>
    </w:p>
    <w:p w14:paraId="7A34967F" w14:textId="77777777" w:rsidR="00657D32" w:rsidRPr="00BD3C43" w:rsidRDefault="00657D32" w:rsidP="00657D32">
      <w:pPr>
        <w:pStyle w:val="Textoindependiente"/>
      </w:pPr>
      <w:r w:rsidRPr="00BD3C43">
        <w:t>Junto con los principios y elementos fundamentales de la línea, el color, la textura y el movimiento, hay otros que cumplen un propósito en la integridad de nuestro diseño. El énfasis se puede ver en el ventilador en cada uno de los diseños únicos de las cuatro aspas. Estos llevan la atención del ojo no a una, sino a cuatro áreas diferentes del diseño juntas. La escala también es una parte importante del ventilador plegable porque la escala debe ser relevante para el tamaño del usuario, teniendo en cuenta que los humanos son la referencia de diseño definitiva. También hay presencia de ritmo en el diseño del ventilador mientras está abierto; La continuación de los brazos desplegados uno sobre el otro crea una fuerte sensación de ritmo progresivo. Debido a que la base de las aspas del ventilador es de un color marfil lavado con toques dorados y los brazos de madera están pintados de un color bronce oscuro, hay un contraste significativo entre las aspas y los brazos. Por último, también hay una contribución a los elementos y principios del diseño con equilibrio debido al peso visual y real del ventilador. Esto se ve en las cuatro aspas separadas que se dividen uniformemente en el centro del diseño del ventilador (consulte la Figura 7).</w:t>
      </w:r>
    </w:p>
    <w:p w14:paraId="4E7E7EC5" w14:textId="77777777" w:rsidR="00657D32" w:rsidRPr="00A85FCF" w:rsidRDefault="00657D32" w:rsidP="00657D32">
      <w:pPr>
        <w:pStyle w:val="Paragraph"/>
        <w:ind w:firstLine="0"/>
        <w:rPr>
          <w:rFonts w:asciiTheme="minorHAnsi" w:hAnsiTheme="minorHAnsi"/>
          <w:b/>
          <w:bCs/>
          <w:sz w:val="22"/>
          <w:lang w:val="es-MX"/>
        </w:rPr>
      </w:pPr>
    </w:p>
    <w:p w14:paraId="65D2367D" w14:textId="77777777" w:rsidR="00657D32" w:rsidRPr="00DF457E" w:rsidRDefault="00657D32" w:rsidP="00657D32">
      <w:pPr>
        <w:rPr>
          <w:b/>
          <w:bCs/>
        </w:rPr>
      </w:pPr>
      <w:r w:rsidRPr="00DF457E">
        <w:rPr>
          <w:b/>
          <w:bCs/>
        </w:rPr>
        <w:t>Figura 7</w:t>
      </w:r>
    </w:p>
    <w:p w14:paraId="4C813AF7" w14:textId="77777777" w:rsidR="00657D32" w:rsidRPr="00BD3C43" w:rsidRDefault="00657D32" w:rsidP="00657D32">
      <w:pPr>
        <w:rPr>
          <w:i/>
          <w:iCs/>
        </w:rPr>
      </w:pPr>
      <w:r w:rsidRPr="00BD3C43">
        <w:rPr>
          <w:i/>
          <w:iCs/>
        </w:rPr>
        <w:t>Diseño final (herramienta de escritura)</w:t>
      </w:r>
      <w:r w:rsidRPr="00BD3C43">
        <w:rPr>
          <w:noProof/>
        </w:rPr>
        <w:drawing>
          <wp:inline distT="0" distB="0" distL="0" distR="0" wp14:anchorId="62DD49EA" wp14:editId="58DB71F5">
            <wp:extent cx="5687567" cy="4244454"/>
            <wp:effectExtent l="0" t="0" r="8890" b="3810"/>
            <wp:docPr id="8" name="Image 8" descr="Una libélula en un abanico hecho de naip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A dragonfly on a fan made of cards&#10;&#10;Description automatically generated"/>
                    <pic:cNvPicPr/>
                  </pic:nvPicPr>
                  <pic:blipFill>
                    <a:blip r:embed="rId17" cstate="screen">
                      <a:extLst>
                        <a:ext uri="{28A0092B-C50C-407E-A947-70E740481C1C}">
                          <a14:useLocalDpi xmlns:a14="http://schemas.microsoft.com/office/drawing/2010/main"/>
                        </a:ext>
                      </a:extLst>
                    </a:blip>
                    <a:stretch>
                      <a:fillRect/>
                    </a:stretch>
                  </pic:blipFill>
                  <pic:spPr>
                    <a:xfrm>
                      <a:off x="0" y="0"/>
                      <a:ext cx="5704749" cy="4257276"/>
                    </a:xfrm>
                    <a:prstGeom prst="rect">
                      <a:avLst/>
                    </a:prstGeom>
                  </pic:spPr>
                </pic:pic>
              </a:graphicData>
            </a:graphic>
          </wp:inline>
        </w:drawing>
      </w:r>
    </w:p>
    <w:p w14:paraId="14C0029B" w14:textId="77777777" w:rsidR="00657D32" w:rsidRPr="00BD3C43" w:rsidRDefault="00657D32" w:rsidP="00657D32">
      <w:pPr>
        <w:pStyle w:val="Ttulo1"/>
      </w:pPr>
    </w:p>
    <w:p w14:paraId="2530A4DD" w14:textId="77777777" w:rsidR="00657D32" w:rsidRPr="00BD3C43" w:rsidRDefault="00657D32" w:rsidP="00657D32">
      <w:pPr>
        <w:pStyle w:val="Ttulo1"/>
      </w:pPr>
      <w:r w:rsidRPr="00BD3C43">
        <w:t>Conclusión</w:t>
      </w:r>
    </w:p>
    <w:p w14:paraId="563180BC" w14:textId="77777777" w:rsidR="00657D32" w:rsidRDefault="00657D32" w:rsidP="00657D32">
      <w:pPr>
        <w:pStyle w:val="Textoindependiente"/>
      </w:pPr>
      <w:r w:rsidRPr="00BD3C43">
        <w:t xml:space="preserve">La dinastía Shang ciertamente tuvo un impacto en la antigua China, así como en todo el mundo en el futuro. Sus avances innovadores y tecnológicos en áreas como la cerámica, las fuerzas militares, los trabajos en bronce y los sistemas de escritura son factores clave que los hicieron tan impactantes. El diseño de un abanico plegable combinado con una herramienta de escritura es una gran acumulación del pensamiento innovador de la dinastía Shang y es un gran artículo para las personas durante este período. A través de los procesos de pensamiento creativo del método de cubicaje y la técnica de lluvia de ideas SCAMPER, nuestro diseño pudo maximizar su potencial y volverse creíble. El paquete de diseño técnico se proporciona en el Apéndice D. A fin de cuentas, como equipo de diseño pudimos tomar nuestras ideas y convertirlas en un diseño tangible explorando métodos de diseño y utilizando procedimientos para producir el resultado final. </w:t>
      </w:r>
    </w:p>
    <w:p w14:paraId="44248CF4" w14:textId="77777777" w:rsidR="00657D32" w:rsidRDefault="00657D32" w:rsidP="00657D32">
      <w:r>
        <w:br w:type="page"/>
      </w:r>
    </w:p>
    <w:p w14:paraId="4940529E" w14:textId="77777777" w:rsidR="00657D32" w:rsidRPr="00BD3C43" w:rsidRDefault="00657D32" w:rsidP="00657D32">
      <w:pPr>
        <w:pStyle w:val="Ttulo1"/>
      </w:pPr>
      <w:r w:rsidRPr="00BD3C43">
        <w:t>Referencias</w:t>
      </w:r>
    </w:p>
    <w:p w14:paraId="43AE5968" w14:textId="77777777" w:rsidR="00657D32" w:rsidRPr="00BD3C43" w:rsidRDefault="00657D32" w:rsidP="00657D32">
      <w:pPr>
        <w:ind w:left="720" w:hanging="720"/>
      </w:pPr>
      <w:r w:rsidRPr="00BD3C43">
        <w:t xml:space="preserve">Museo de Arte Asiático. (s.f.). </w:t>
      </w:r>
      <w:r w:rsidRPr="00BD3C43">
        <w:rPr>
          <w:i/>
          <w:iCs/>
        </w:rPr>
        <w:t>Animales en bronce y jade</w:t>
      </w:r>
      <w:r w:rsidRPr="00BD3C43">
        <w:t xml:space="preserve">. </w:t>
      </w:r>
      <w:hyperlink r:id="rId18" w:history="1">
        <w:r w:rsidRPr="00BD3C43">
          <w:rPr>
            <w:rStyle w:val="Hipervnculo"/>
          </w:rPr>
          <w:t>https://education.asianart.org/resources/animals-in-bronze-and-jade/</w:t>
        </w:r>
      </w:hyperlink>
      <w:r w:rsidRPr="00BD3C43">
        <w:t xml:space="preserve"> </w:t>
      </w:r>
    </w:p>
    <w:p w14:paraId="12A8B4BD" w14:textId="77777777" w:rsidR="00657D32" w:rsidRPr="00BD3C43" w:rsidRDefault="00657D32" w:rsidP="00657D32">
      <w:pPr>
        <w:ind w:left="720" w:hanging="720"/>
      </w:pPr>
      <w:r w:rsidRPr="00BD3C43">
        <w:t xml:space="preserve">History.com Editores. (2023, 22 de junio). </w:t>
      </w:r>
      <w:r w:rsidRPr="00BD3C43">
        <w:rPr>
          <w:i/>
          <w:iCs/>
        </w:rPr>
        <w:t>Dinastía Shang</w:t>
      </w:r>
      <w:r w:rsidRPr="00BD3C43">
        <w:t xml:space="preserve">. Cadenas de televisión A&amp;E. </w:t>
      </w:r>
      <w:hyperlink r:id="rId19" w:history="1">
        <w:r w:rsidRPr="00BD3C43">
          <w:rPr>
            <w:rStyle w:val="Hipervnculo"/>
          </w:rPr>
          <w:t>https://www.history.com/topics/ancient-china/shang-dynasty</w:t>
        </w:r>
      </w:hyperlink>
      <w:r w:rsidRPr="00BD3C43">
        <w:t xml:space="preserve"> </w:t>
      </w:r>
    </w:p>
    <w:p w14:paraId="6D2A74D9" w14:textId="77777777" w:rsidR="00657D32" w:rsidRPr="00BD3C43" w:rsidRDefault="00657D32" w:rsidP="00657D32">
      <w:pPr>
        <w:ind w:left="720" w:hanging="720"/>
      </w:pPr>
      <w:r w:rsidRPr="00BD3C43">
        <w:t xml:space="preserve">Historia de los lápices. (s.f.). </w:t>
      </w:r>
      <w:r w:rsidRPr="00BD3C43">
        <w:rPr>
          <w:i/>
          <w:iCs/>
        </w:rPr>
        <w:t>Historia de los bolígrafos de pluma</w:t>
      </w:r>
      <w:r w:rsidRPr="00BD3C43">
        <w:t xml:space="preserve">. </w:t>
      </w:r>
      <w:hyperlink r:id="rId20" w:history="1">
        <w:r w:rsidRPr="00BD3C43">
          <w:rPr>
            <w:rStyle w:val="Hipervnculo"/>
          </w:rPr>
          <w:t>http://www.historyofpencils.com/writing-instruments-history/history-of-quill-pens/</w:t>
        </w:r>
      </w:hyperlink>
      <w:r w:rsidRPr="00BD3C43">
        <w:t xml:space="preserve"> </w:t>
      </w:r>
    </w:p>
    <w:p w14:paraId="10D19FE5" w14:textId="77777777" w:rsidR="00657D32" w:rsidRPr="00BD3C43" w:rsidRDefault="00657D32" w:rsidP="00657D32">
      <w:pPr>
        <w:ind w:left="720" w:hanging="720"/>
      </w:pPr>
      <w:r w:rsidRPr="00BD3C43">
        <w:t xml:space="preserve">Moenster, K. (2015, 10 de abril). Abanicos de mujer. </w:t>
      </w:r>
      <w:r w:rsidRPr="00BD3C43">
        <w:rPr>
          <w:i/>
          <w:iCs/>
        </w:rPr>
        <w:t>Artefacto del mes</w:t>
      </w:r>
      <w:r w:rsidRPr="00BD3C43">
        <w:t xml:space="preserve">. </w:t>
      </w:r>
      <w:hyperlink r:id="rId21" w:history="1">
        <w:r w:rsidRPr="00BD3C43">
          <w:rPr>
            <w:rStyle w:val="Hipervnculo"/>
          </w:rPr>
          <w:t>https://www.nps.gov/jeff/blogs/ladies-hand-fans.htm</w:t>
        </w:r>
      </w:hyperlink>
      <w:r w:rsidRPr="00BD3C43">
        <w:t xml:space="preserve"> </w:t>
      </w:r>
    </w:p>
    <w:p w14:paraId="54EFDFCB" w14:textId="77777777" w:rsidR="00657D32" w:rsidRPr="00BD3C43" w:rsidRDefault="00657D32" w:rsidP="00657D32">
      <w:pPr>
        <w:ind w:left="720" w:hanging="720"/>
      </w:pPr>
      <w:r w:rsidRPr="00BD3C43">
        <w:t xml:space="preserve">Taggart, E. (2020, 19 de junio). </w:t>
      </w:r>
      <w:r w:rsidRPr="00BD3C43">
        <w:rPr>
          <w:i/>
          <w:iCs/>
        </w:rPr>
        <w:t>Echa un vistazo a la historia de los abanicos plegables chinos tradicionales</w:t>
      </w:r>
      <w:r w:rsidRPr="00BD3C43">
        <w:t xml:space="preserve">. Mi Met Moderno. </w:t>
      </w:r>
      <w:hyperlink r:id="rId22" w:history="1">
        <w:r w:rsidRPr="00BD3C43">
          <w:rPr>
            <w:rStyle w:val="Hipervnculo"/>
          </w:rPr>
          <w:t>https://mymodernmet.com/chinese-folding-fans-history/</w:t>
        </w:r>
      </w:hyperlink>
      <w:r w:rsidRPr="00BD3C43">
        <w:t xml:space="preserve"> </w:t>
      </w:r>
    </w:p>
    <w:p w14:paraId="11695327" w14:textId="77777777" w:rsidR="00657D32" w:rsidRPr="00BD3C43" w:rsidRDefault="00657D32" w:rsidP="00657D32">
      <w:pPr>
        <w:ind w:left="720" w:hanging="720"/>
      </w:pPr>
      <w:r w:rsidRPr="00BD3C43">
        <w:t xml:space="preserve">Westra, A. (6 de mayo de 2020). </w:t>
      </w:r>
      <w:r w:rsidRPr="00BD3C43">
        <w:rPr>
          <w:i/>
          <w:iCs/>
        </w:rPr>
        <w:t>Bronces de la dinastía Shang: Mano de obra y técnica fascinantes</w:t>
      </w:r>
      <w:r w:rsidRPr="00BD3C43">
        <w:t xml:space="preserve">. El Coleccionista. </w:t>
      </w:r>
      <w:hyperlink r:id="rId23" w:history="1">
        <w:r w:rsidRPr="00BD3C43">
          <w:rPr>
            <w:rStyle w:val="Hipervnculo"/>
          </w:rPr>
          <w:t>https://www.thecollector.com/shang-dynasty-bronze/</w:t>
        </w:r>
      </w:hyperlink>
      <w:r w:rsidRPr="00BD3C43">
        <w:t xml:space="preserve"> </w:t>
      </w:r>
    </w:p>
    <w:p w14:paraId="10A7C1EF" w14:textId="77777777" w:rsidR="00657D32" w:rsidRPr="00BD3C43" w:rsidRDefault="00657D32" w:rsidP="00657D32">
      <w:pPr>
        <w:ind w:left="720" w:hanging="720"/>
      </w:pPr>
      <w:r w:rsidRPr="00BD3C43">
        <w:t xml:space="preserve">Young, L. M. (1982). El Shang de la antigua China. </w:t>
      </w:r>
      <w:r w:rsidRPr="00BD3C43">
        <w:rPr>
          <w:i/>
          <w:iCs/>
        </w:rPr>
        <w:t>Antropología Actual</w:t>
      </w:r>
      <w:r w:rsidRPr="00BD3C43">
        <w:t xml:space="preserve">, </w:t>
      </w:r>
      <w:r w:rsidRPr="00BD3C43">
        <w:rPr>
          <w:i/>
          <w:iCs/>
        </w:rPr>
        <w:t>23</w:t>
      </w:r>
      <w:r w:rsidRPr="00BD3C43">
        <w:t xml:space="preserve">(3), 311–314. </w:t>
      </w:r>
      <w:hyperlink r:id="rId24" w:history="1">
        <w:r w:rsidRPr="00BD3C43">
          <w:rPr>
            <w:rStyle w:val="Hipervnculo"/>
          </w:rPr>
          <w:t>http://www.jstor.org/stable/2742315</w:t>
        </w:r>
      </w:hyperlink>
      <w:r w:rsidRPr="00BD3C43">
        <w:t xml:space="preserve"> </w:t>
      </w:r>
    </w:p>
    <w:p w14:paraId="0EC79B3C" w14:textId="77777777" w:rsidR="00657D32" w:rsidRPr="00BD3C43" w:rsidRDefault="00657D32" w:rsidP="00657D32">
      <w:r w:rsidRPr="00BD3C43">
        <w:br w:type="page"/>
      </w:r>
    </w:p>
    <w:p w14:paraId="1A9B031F" w14:textId="77777777" w:rsidR="00657D32" w:rsidRPr="00BD3C43" w:rsidRDefault="00657D32" w:rsidP="00657D32">
      <w:pPr>
        <w:pStyle w:val="Ttulo1"/>
      </w:pPr>
      <w:r w:rsidRPr="00BD3C43">
        <w:t>Apéndice A</w:t>
      </w:r>
    </w:p>
    <w:p w14:paraId="47D38A30" w14:textId="77777777" w:rsidR="00657D32" w:rsidRPr="00BD3C43" w:rsidRDefault="00657D32" w:rsidP="00657D32">
      <w:pPr>
        <w:pStyle w:val="Ttulo1"/>
      </w:pPr>
      <w:r w:rsidRPr="00BD3C43">
        <w:t>Tablero de estado de ánimo para el concepto de bronce y ventiladores de la dinastía Shang</w:t>
      </w:r>
      <w:r w:rsidRPr="00BD3C43">
        <w:rPr>
          <w:noProof/>
        </w:rPr>
        <w:drawing>
          <wp:inline distT="0" distB="0" distL="0" distR="0" wp14:anchorId="0E8D02A7" wp14:editId="75AF9BAB">
            <wp:extent cx="5943600" cy="3492500"/>
            <wp:effectExtent l="0" t="0" r="0" b="0"/>
            <wp:docPr id="9" name="Image 9" descr="Un collage de diferentes objet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A collage of different objects&#10;&#10;Description automatically generated"/>
                    <pic:cNvPicPr/>
                  </pic:nvPicPr>
                  <pic:blipFill>
                    <a:blip r:embed="rId25" cstate="screen">
                      <a:extLst>
                        <a:ext uri="{28A0092B-C50C-407E-A947-70E740481C1C}">
                          <a14:useLocalDpi xmlns:a14="http://schemas.microsoft.com/office/drawing/2010/main"/>
                        </a:ext>
                      </a:extLst>
                    </a:blip>
                    <a:stretch>
                      <a:fillRect/>
                    </a:stretch>
                  </pic:blipFill>
                  <pic:spPr>
                    <a:xfrm>
                      <a:off x="0" y="0"/>
                      <a:ext cx="5943600" cy="3492500"/>
                    </a:xfrm>
                    <a:prstGeom prst="rect">
                      <a:avLst/>
                    </a:prstGeom>
                  </pic:spPr>
                </pic:pic>
              </a:graphicData>
            </a:graphic>
          </wp:inline>
        </w:drawing>
      </w:r>
    </w:p>
    <w:p w14:paraId="196929AF" w14:textId="77777777" w:rsidR="00657D32" w:rsidRPr="00806D1E" w:rsidRDefault="00657D32" w:rsidP="00806D1E">
      <w:pPr>
        <w:rPr>
          <w:i/>
          <w:iCs/>
        </w:rPr>
      </w:pPr>
      <w:r w:rsidRPr="00806D1E">
        <w:rPr>
          <w:i/>
          <w:iCs/>
        </w:rPr>
        <w:t>Nota</w:t>
      </w:r>
      <w:r w:rsidRPr="00806D1E">
        <w:rPr>
          <w:iCs/>
        </w:rPr>
        <w:t xml:space="preserve">. Imagen 1 (arriba e abajo) de </w:t>
      </w:r>
      <w:r w:rsidRPr="00806D1E">
        <w:rPr>
          <w:i/>
          <w:iCs/>
        </w:rPr>
        <w:t>Eche un vistazo práctico a la historia de los abanicos plegables chinos tradicionales</w:t>
      </w:r>
      <w:r w:rsidRPr="00806D1E">
        <w:rPr>
          <w:iCs/>
        </w:rPr>
        <w:t>, de E. Taggart, 2020, My Modern Met (</w:t>
      </w:r>
      <w:hyperlink r:id="rId26" w:history="1">
        <w:r w:rsidRPr="00806D1E">
          <w:rPr>
            <w:rStyle w:val="Hipervnculo"/>
            <w:iCs/>
          </w:rPr>
          <w:t>https://mymodernmet.com/chinese-folding-fans-history/</w:t>
        </w:r>
      </w:hyperlink>
      <w:r w:rsidRPr="00806D1E">
        <w:rPr>
          <w:iCs/>
        </w:rPr>
        <w:t xml:space="preserve">). En el dominio público. Imagen 2 de </w:t>
      </w:r>
      <w:r w:rsidRPr="00806D1E">
        <w:rPr>
          <w:i/>
          <w:iCs/>
        </w:rPr>
        <w:t>Bronces de la dinastía Shang: mano de obra y técnica fascinantes</w:t>
      </w:r>
      <w:r w:rsidRPr="00806D1E">
        <w:rPr>
          <w:iCs/>
        </w:rPr>
        <w:t>, de A. Westra, 2023, The Collector (</w:t>
      </w:r>
      <w:hyperlink r:id="rId27" w:history="1">
        <w:r w:rsidRPr="00806D1E">
          <w:rPr>
            <w:rStyle w:val="Hipervnculo"/>
            <w:iCs/>
          </w:rPr>
          <w:t>https://www.thecollector.com/shang-dynasty-bronze/</w:t>
        </w:r>
      </w:hyperlink>
      <w:r w:rsidRPr="00806D1E">
        <w:rPr>
          <w:iCs/>
        </w:rPr>
        <w:t>). En el dominio público.</w:t>
      </w:r>
    </w:p>
    <w:p w14:paraId="7270D4AB" w14:textId="77777777" w:rsidR="00657D32" w:rsidRPr="00BD3C43" w:rsidRDefault="00657D32" w:rsidP="00657D32">
      <w:r w:rsidRPr="00BD3C43">
        <w:br w:type="page"/>
      </w:r>
    </w:p>
    <w:p w14:paraId="6D9BA9DE" w14:textId="77777777" w:rsidR="00657D32" w:rsidRPr="00BD3C43" w:rsidRDefault="00657D32" w:rsidP="00657D32">
      <w:pPr>
        <w:pStyle w:val="Ttulo1"/>
      </w:pPr>
      <w:r w:rsidRPr="00BD3C43">
        <w:t>Apéndice B</w:t>
      </w:r>
    </w:p>
    <w:p w14:paraId="07D08C55" w14:textId="77777777" w:rsidR="00657D32" w:rsidRPr="00BD3C43" w:rsidRDefault="00657D32" w:rsidP="00657D32">
      <w:pPr>
        <w:pStyle w:val="Ttulo1"/>
      </w:pPr>
      <w:r w:rsidRPr="00BD3C43">
        <w:t>Bocetos conceptuales</w:t>
      </w:r>
    </w:p>
    <w:p w14:paraId="66A454E5" w14:textId="77777777" w:rsidR="00657D32" w:rsidRPr="00DF457E" w:rsidRDefault="00657D32" w:rsidP="00657D32">
      <w:pPr>
        <w:rPr>
          <w:b/>
          <w:bCs/>
        </w:rPr>
      </w:pPr>
      <w:r w:rsidRPr="00DF457E">
        <w:rPr>
          <w:b/>
          <w:bCs/>
        </w:rPr>
        <w:t>Figura B1</w:t>
      </w:r>
    </w:p>
    <w:p w14:paraId="4959C1FD" w14:textId="77777777" w:rsidR="00657D32" w:rsidRPr="00DF457E" w:rsidRDefault="00657D32" w:rsidP="00657D32">
      <w:pPr>
        <w:rPr>
          <w:i/>
          <w:iCs/>
        </w:rPr>
      </w:pPr>
      <w:r w:rsidRPr="00DF457E">
        <w:rPr>
          <w:i/>
          <w:iCs/>
          <w:noProof/>
        </w:rPr>
        <w:drawing>
          <wp:anchor distT="0" distB="0" distL="0" distR="0" simplePos="0" relativeHeight="251661312" behindDoc="1" locked="0" layoutInCell="1" allowOverlap="1" wp14:anchorId="18458D96" wp14:editId="42132C07">
            <wp:simplePos x="0" y="0"/>
            <wp:positionH relativeFrom="margin">
              <wp:posOffset>13335</wp:posOffset>
            </wp:positionH>
            <wp:positionV relativeFrom="paragraph">
              <wp:posOffset>381000</wp:posOffset>
            </wp:positionV>
            <wp:extent cx="5772785" cy="4976495"/>
            <wp:effectExtent l="0" t="0" r="0" b="0"/>
            <wp:wrapTopAndBottom/>
            <wp:docPr id="1971458753" name="Image 10" descr="Un dibujo de un aba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A drawing of a fan&#10;&#10;Description automatically generated"/>
                    <pic:cNvPicPr/>
                  </pic:nvPicPr>
                  <pic:blipFill>
                    <a:blip r:embed="rId28" cstate="screen">
                      <a:extLst>
                        <a:ext uri="{28A0092B-C50C-407E-A947-70E740481C1C}">
                          <a14:useLocalDpi xmlns:a14="http://schemas.microsoft.com/office/drawing/2010/main"/>
                        </a:ext>
                      </a:extLst>
                    </a:blip>
                    <a:stretch>
                      <a:fillRect/>
                    </a:stretch>
                  </pic:blipFill>
                  <pic:spPr>
                    <a:xfrm>
                      <a:off x="0" y="0"/>
                      <a:ext cx="5772785" cy="4976495"/>
                    </a:xfrm>
                    <a:prstGeom prst="rect">
                      <a:avLst/>
                    </a:prstGeom>
                  </pic:spPr>
                </pic:pic>
              </a:graphicData>
            </a:graphic>
            <wp14:sizeRelH relativeFrom="margin">
              <wp14:pctWidth>0</wp14:pctWidth>
            </wp14:sizeRelH>
            <wp14:sizeRelV relativeFrom="margin">
              <wp14:pctHeight>0</wp14:pctHeight>
            </wp14:sizeRelV>
          </wp:anchor>
        </w:drawing>
      </w:r>
      <w:r w:rsidRPr="00DF457E">
        <w:rPr>
          <w:i/>
          <w:iCs/>
        </w:rPr>
        <w:t>Boceto conceptual de Zack Belle</w:t>
      </w:r>
    </w:p>
    <w:p w14:paraId="1373D6DD" w14:textId="77777777" w:rsidR="00657D32" w:rsidRPr="00BD3C43" w:rsidRDefault="00657D32" w:rsidP="00657D32">
      <w:pPr>
        <w:rPr>
          <w:rFonts w:eastAsiaTheme="majorEastAsia" w:cstheme="majorBidi"/>
          <w:b/>
          <w:bCs/>
          <w:kern w:val="0"/>
        </w:rPr>
      </w:pPr>
      <w:r w:rsidRPr="00BD3C43">
        <w:br w:type="page"/>
      </w:r>
    </w:p>
    <w:p w14:paraId="5E06887E" w14:textId="77777777" w:rsidR="00657D32" w:rsidRPr="00DF457E" w:rsidRDefault="00657D32" w:rsidP="00657D32">
      <w:pPr>
        <w:rPr>
          <w:b/>
          <w:bCs/>
        </w:rPr>
      </w:pPr>
      <w:r w:rsidRPr="00DF457E">
        <w:rPr>
          <w:b/>
          <w:bCs/>
        </w:rPr>
        <w:t>Figura B2</w:t>
      </w:r>
    </w:p>
    <w:p w14:paraId="3BAF2A0F" w14:textId="77777777" w:rsidR="00657D32" w:rsidRPr="00DF457E" w:rsidRDefault="00657D32" w:rsidP="00657D32">
      <w:pPr>
        <w:rPr>
          <w:i/>
          <w:iCs/>
          <w:noProof/>
        </w:rPr>
      </w:pPr>
      <w:r w:rsidRPr="00DF457E">
        <w:rPr>
          <w:i/>
          <w:iCs/>
          <w:noProof/>
        </w:rPr>
        <w:drawing>
          <wp:anchor distT="0" distB="0" distL="114300" distR="114300" simplePos="0" relativeHeight="251664384" behindDoc="0" locked="0" layoutInCell="1" allowOverlap="1" wp14:anchorId="4EC5B6F1" wp14:editId="3403732C">
            <wp:simplePos x="0" y="0"/>
            <wp:positionH relativeFrom="margin">
              <wp:align>left</wp:align>
            </wp:positionH>
            <wp:positionV relativeFrom="paragraph">
              <wp:posOffset>350520</wp:posOffset>
            </wp:positionV>
            <wp:extent cx="5785485" cy="4476115"/>
            <wp:effectExtent l="0" t="0" r="5715" b="635"/>
            <wp:wrapTopAndBottom/>
            <wp:docPr id="12" name="Image 12" descr="Un dibujo de un aba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A drawing of a fan&#10;&#10;Description automatically generated"/>
                    <pic:cNvPicPr/>
                  </pic:nvPicPr>
                  <pic:blipFill>
                    <a:blip r:embed="rId29" cstate="screen">
                      <a:extLst>
                        <a:ext uri="{28A0092B-C50C-407E-A947-70E740481C1C}">
                          <a14:useLocalDpi xmlns:a14="http://schemas.microsoft.com/office/drawing/2010/main"/>
                        </a:ext>
                      </a:extLst>
                    </a:blip>
                    <a:stretch>
                      <a:fillRect/>
                    </a:stretch>
                  </pic:blipFill>
                  <pic:spPr>
                    <a:xfrm>
                      <a:off x="0" y="0"/>
                      <a:ext cx="5796227" cy="4484509"/>
                    </a:xfrm>
                    <a:prstGeom prst="rect">
                      <a:avLst/>
                    </a:prstGeom>
                  </pic:spPr>
                </pic:pic>
              </a:graphicData>
            </a:graphic>
            <wp14:sizeRelH relativeFrom="page">
              <wp14:pctWidth>0</wp14:pctWidth>
            </wp14:sizeRelH>
            <wp14:sizeRelV relativeFrom="page">
              <wp14:pctHeight>0</wp14:pctHeight>
            </wp14:sizeRelV>
          </wp:anchor>
        </w:drawing>
      </w:r>
      <w:r w:rsidRPr="00DF457E">
        <w:rPr>
          <w:i/>
          <w:iCs/>
        </w:rPr>
        <w:t>Boceto conceptual de Mariah Jones</w:t>
      </w:r>
    </w:p>
    <w:p w14:paraId="49ED4496" w14:textId="77777777" w:rsidR="00657D32" w:rsidRPr="00BD3C43" w:rsidRDefault="00657D32" w:rsidP="00657D32"/>
    <w:p w14:paraId="2E6CFEBE" w14:textId="77777777" w:rsidR="00657D32" w:rsidRDefault="00657D32" w:rsidP="00657D32">
      <w:r>
        <w:br w:type="page"/>
      </w:r>
    </w:p>
    <w:p w14:paraId="2675871B" w14:textId="77777777" w:rsidR="00657D32" w:rsidRPr="00DF457E" w:rsidRDefault="00657D32" w:rsidP="00657D32">
      <w:pPr>
        <w:rPr>
          <w:b/>
          <w:bCs/>
        </w:rPr>
      </w:pPr>
      <w:r w:rsidRPr="00DF457E">
        <w:rPr>
          <w:b/>
          <w:bCs/>
        </w:rPr>
        <w:t>Figura B3</w:t>
      </w:r>
    </w:p>
    <w:p w14:paraId="05CCE69C" w14:textId="77777777" w:rsidR="00657D32" w:rsidRPr="00DF457E" w:rsidRDefault="00657D32" w:rsidP="00657D32">
      <w:pPr>
        <w:rPr>
          <w:i/>
          <w:iCs/>
          <w:noProof/>
        </w:rPr>
      </w:pPr>
      <w:r w:rsidRPr="00DF457E">
        <w:rPr>
          <w:i/>
          <w:iCs/>
          <w:noProof/>
        </w:rPr>
        <w:drawing>
          <wp:anchor distT="0" distB="0" distL="0" distR="0" simplePos="0" relativeHeight="251663360" behindDoc="1" locked="0" layoutInCell="1" allowOverlap="1" wp14:anchorId="59D91E21" wp14:editId="036636F4">
            <wp:simplePos x="0" y="0"/>
            <wp:positionH relativeFrom="margin">
              <wp:align>right</wp:align>
            </wp:positionH>
            <wp:positionV relativeFrom="paragraph">
              <wp:posOffset>358775</wp:posOffset>
            </wp:positionV>
            <wp:extent cx="5896610" cy="6523355"/>
            <wp:effectExtent l="0" t="0" r="8890" b="0"/>
            <wp:wrapTopAndBottom/>
            <wp:docPr id="13" name="Image 13" descr="Un dibujo de un aba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A drawing of a fan&#10;&#10;Description automatically generated"/>
                    <pic:cNvPicPr/>
                  </pic:nvPicPr>
                  <pic:blipFill rotWithShape="1">
                    <a:blip r:embed="rId30" cstate="screen">
                      <a:extLst>
                        <a:ext uri="{28A0092B-C50C-407E-A947-70E740481C1C}">
                          <a14:useLocalDpi xmlns:a14="http://schemas.microsoft.com/office/drawing/2010/main"/>
                        </a:ext>
                      </a:extLst>
                    </a:blip>
                    <a:srcRect/>
                    <a:stretch/>
                  </pic:blipFill>
                  <pic:spPr bwMode="auto">
                    <a:xfrm>
                      <a:off x="0" y="0"/>
                      <a:ext cx="5896610" cy="652362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F457E">
        <w:rPr>
          <w:i/>
          <w:iCs/>
        </w:rPr>
        <w:t>Boceto conceptual de Brooke McDermott</w:t>
      </w:r>
    </w:p>
    <w:p w14:paraId="20B7B34F" w14:textId="77777777" w:rsidR="00657D32" w:rsidRPr="00BD3C43" w:rsidRDefault="00657D32" w:rsidP="00657D32">
      <w:pPr>
        <w:rPr>
          <w:rFonts w:eastAsiaTheme="majorEastAsia" w:cstheme="majorBidi"/>
          <w:b/>
          <w:bCs/>
          <w:kern w:val="0"/>
        </w:rPr>
      </w:pPr>
      <w:r w:rsidRPr="00BD3C43">
        <w:br w:type="page"/>
      </w:r>
    </w:p>
    <w:p w14:paraId="42669FDC" w14:textId="77777777" w:rsidR="00657D32" w:rsidRPr="00DF457E" w:rsidRDefault="00657D32" w:rsidP="00657D32">
      <w:pPr>
        <w:rPr>
          <w:b/>
          <w:bCs/>
        </w:rPr>
      </w:pPr>
      <w:r w:rsidRPr="00DF457E">
        <w:rPr>
          <w:b/>
          <w:bCs/>
        </w:rPr>
        <w:t>Figura B4</w:t>
      </w:r>
    </w:p>
    <w:p w14:paraId="760FA3AB" w14:textId="77777777" w:rsidR="00657D32" w:rsidRPr="00DF457E" w:rsidRDefault="00657D32" w:rsidP="00657D32">
      <w:pPr>
        <w:rPr>
          <w:i/>
          <w:iCs/>
          <w:noProof/>
        </w:rPr>
      </w:pPr>
      <w:r w:rsidRPr="00DF457E">
        <w:rPr>
          <w:i/>
          <w:iCs/>
          <w:noProof/>
        </w:rPr>
        <w:drawing>
          <wp:anchor distT="0" distB="0" distL="0" distR="0" simplePos="0" relativeHeight="251662336" behindDoc="1" locked="0" layoutInCell="1" allowOverlap="1" wp14:anchorId="50971ED4" wp14:editId="0356EB90">
            <wp:simplePos x="0" y="0"/>
            <wp:positionH relativeFrom="margin">
              <wp:align>left</wp:align>
            </wp:positionH>
            <wp:positionV relativeFrom="paragraph">
              <wp:posOffset>440424</wp:posOffset>
            </wp:positionV>
            <wp:extent cx="5772150" cy="3766185"/>
            <wp:effectExtent l="0" t="0" r="0" b="5715"/>
            <wp:wrapTopAndBottom/>
            <wp:docPr id="11" name="Image 11" descr="Un dibujo de un objeto en forma de aba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A drawing of a fan shaped object&#10;&#10;Description automatically generated"/>
                    <pic:cNvPicPr/>
                  </pic:nvPicPr>
                  <pic:blipFill rotWithShape="1">
                    <a:blip r:embed="rId31" cstate="screen">
                      <a:extLst>
                        <a:ext uri="{BEBA8EAE-BF5A-486C-A8C5-ECC9F3942E4B}">
                          <a14:imgProps xmlns:a14="http://schemas.microsoft.com/office/drawing/2010/main">
                            <a14:imgLayer r:embed="rId32">
                              <a14:imgEffect>
                                <a14:brightnessContrast bright="20000" contrast="20000"/>
                              </a14:imgEffect>
                            </a14:imgLayer>
                          </a14:imgProps>
                        </a:ext>
                        <a:ext uri="{28A0092B-C50C-407E-A947-70E740481C1C}">
                          <a14:useLocalDpi xmlns:a14="http://schemas.microsoft.com/office/drawing/2010/main"/>
                        </a:ext>
                      </a:extLst>
                    </a:blip>
                    <a:srcRect/>
                    <a:stretch/>
                  </pic:blipFill>
                  <pic:spPr bwMode="auto">
                    <a:xfrm>
                      <a:off x="0" y="0"/>
                      <a:ext cx="5772150" cy="3766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F457E">
        <w:rPr>
          <w:i/>
          <w:iCs/>
        </w:rPr>
        <w:t>Boceto conceptual de Jackson Potter</w:t>
      </w:r>
    </w:p>
    <w:p w14:paraId="5106D4C6" w14:textId="77777777" w:rsidR="00657D32" w:rsidRPr="00BD3C43" w:rsidRDefault="00657D32" w:rsidP="00657D32">
      <w:r w:rsidRPr="00BD3C43">
        <w:br w:type="page"/>
      </w:r>
    </w:p>
    <w:p w14:paraId="0E1DA14D" w14:textId="77777777" w:rsidR="00657D32" w:rsidRPr="00BD3C43" w:rsidRDefault="00657D32" w:rsidP="00657D32">
      <w:pPr>
        <w:pStyle w:val="Ttulo1"/>
      </w:pPr>
      <w:r w:rsidRPr="00BD3C43">
        <w:t>Apéndice C</w:t>
      </w:r>
    </w:p>
    <w:p w14:paraId="21C1B3A2" w14:textId="77777777" w:rsidR="00657D32" w:rsidRPr="00BD3C43" w:rsidRDefault="00657D32" w:rsidP="00657D32">
      <w:pPr>
        <w:pStyle w:val="Ttulo1"/>
        <w:rPr>
          <w:bCs/>
        </w:rPr>
      </w:pPr>
      <w:r w:rsidRPr="00BD3C43">
        <w:rPr>
          <w:bCs/>
        </w:rPr>
        <w:t>Variaciones de diseño adicionales</w:t>
      </w:r>
    </w:p>
    <w:p w14:paraId="1F150B38" w14:textId="77777777" w:rsidR="00657D32" w:rsidRPr="00BD3C43" w:rsidRDefault="00657D32" w:rsidP="00657D32">
      <w:pPr>
        <w:pStyle w:val="Paragraph"/>
        <w:rPr>
          <w:rFonts w:asciiTheme="minorHAnsi" w:hAnsiTheme="minorHAnsi"/>
          <w:sz w:val="22"/>
        </w:rPr>
      </w:pPr>
      <w:r w:rsidRPr="00BD3C43">
        <w:rPr>
          <w:rFonts w:asciiTheme="minorHAnsi" w:hAnsiTheme="minorHAnsi"/>
          <w:sz w:val="22"/>
        </w:rPr>
        <w:t>A la hora de crear el abanico, jugamos con un montón de ideas. Muchos no estaban lejos unos de otros, por lo que hizo que todo fuera muy fácil de finalizar. Además de usar el método de cubos, también usamos brevemente el método SCAMPER para ayudarnos a hacer una lluvia de ideas. Los pasos principales de SCAMPER que utilizamos fueron combinar y eliminar. Algunas de las ideas de diseño eran un abanico original sin diseños, pero a través de nuestro proceso de investigación, seguimos viendo más información sobre los huesos del oráculo y cómo la gente Shang usaba estos huesos para escribir. Eran grandes admiradores de Bone que tenía guiones por todas partes. Esto trajo la idea de usar cuatro diseños diferentes de aspas y combinar diseños con letras de la dinastía Shang y escritura china antigua en el diseño final en cada panel del abanico. Eliminamos la idea de una punta de carboncillo en la herramienta de escritura en el extremo del abanico, similar a cómo la gente Shang usaría cualquier cosa para escribir, y una de las únicas razones por las que sabemos tanto sobre ellos es por estos escritos en los huesos del oráculo. Junto con el uso de SCAMPER y el método de cubicado, también pudimos usar nuestra propia intuición y colaborar entre nosotros usando nuestras propias opiniones para finalizar el producto.</w:t>
      </w:r>
    </w:p>
    <w:p w14:paraId="055C341F" w14:textId="77777777" w:rsidR="00657D32" w:rsidRPr="00BD3C43" w:rsidRDefault="00657D32" w:rsidP="00657D32">
      <w:pPr>
        <w:rPr>
          <w:rFonts w:eastAsia="Times New Roman" w:cs="Times New Roman"/>
          <w:kern w:val="0"/>
          <w14:ligatures w14:val="none"/>
        </w:rPr>
      </w:pPr>
      <w:r w:rsidRPr="00BD3C43">
        <w:br w:type="page"/>
      </w:r>
    </w:p>
    <w:p w14:paraId="3D483565" w14:textId="77777777" w:rsidR="00657D32" w:rsidRPr="00BD3C43" w:rsidRDefault="00657D32" w:rsidP="00657D32">
      <w:pPr>
        <w:pStyle w:val="Ttulo1"/>
      </w:pPr>
      <w:r w:rsidRPr="00BD3C43">
        <w:t>Apéndice D</w:t>
      </w:r>
    </w:p>
    <w:p w14:paraId="16353D02" w14:textId="77777777" w:rsidR="00657D32" w:rsidRPr="00BD3C43" w:rsidRDefault="00657D32" w:rsidP="00657D32">
      <w:pPr>
        <w:pStyle w:val="Ttulo1"/>
        <w:rPr>
          <w:bCs/>
        </w:rPr>
      </w:pPr>
      <w:r w:rsidRPr="00BD3C43">
        <w:rPr>
          <w:bCs/>
        </w:rPr>
        <w:t>Paquete de diseño técnico</w:t>
      </w:r>
    </w:p>
    <w:p w14:paraId="13723CFD" w14:textId="77777777" w:rsidR="00657D32" w:rsidRPr="00DF457E" w:rsidRDefault="00657D32" w:rsidP="00657D32">
      <w:pPr>
        <w:rPr>
          <w:b/>
          <w:bCs/>
        </w:rPr>
      </w:pPr>
      <w:r w:rsidRPr="00DF457E">
        <w:rPr>
          <w:b/>
          <w:bCs/>
        </w:rPr>
        <w:t>Figura D1</w:t>
      </w:r>
    </w:p>
    <w:p w14:paraId="209A5F6C" w14:textId="77777777" w:rsidR="00657D32" w:rsidRPr="00BD3C43" w:rsidRDefault="00657D32" w:rsidP="00657D32">
      <w:pPr>
        <w:rPr>
          <w:b/>
          <w:bCs/>
          <w:i/>
          <w:iCs/>
        </w:rPr>
      </w:pPr>
      <w:r w:rsidRPr="00BD3C43">
        <w:rPr>
          <w:noProof/>
        </w:rPr>
        <w:drawing>
          <wp:anchor distT="0" distB="0" distL="0" distR="0" simplePos="0" relativeHeight="251665408" behindDoc="1" locked="0" layoutInCell="1" allowOverlap="1" wp14:anchorId="55CB7E66" wp14:editId="2B065AA7">
            <wp:simplePos x="0" y="0"/>
            <wp:positionH relativeFrom="margin">
              <wp:align>left</wp:align>
            </wp:positionH>
            <wp:positionV relativeFrom="paragraph">
              <wp:posOffset>351781</wp:posOffset>
            </wp:positionV>
            <wp:extent cx="6018530" cy="5175250"/>
            <wp:effectExtent l="0" t="0" r="1270" b="6350"/>
            <wp:wrapTopAndBottom/>
            <wp:docPr id="14" name="Image 14" descr="Un dibujo de un aba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A drawing of a fan&#10;&#10;Description automatically generated"/>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6021677" cy="5178426"/>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D3C43">
        <w:rPr>
          <w:i/>
          <w:iCs/>
        </w:rPr>
        <w:t>Boceto técnico con rótulos</w:t>
      </w:r>
    </w:p>
    <w:p w14:paraId="5D4B7DD6" w14:textId="77777777" w:rsidR="00657D32" w:rsidRPr="00BD3C43" w:rsidRDefault="00657D32" w:rsidP="00657D32">
      <w:pPr>
        <w:pStyle w:val="FigureTitle"/>
      </w:pPr>
    </w:p>
    <w:p w14:paraId="34275F26" w14:textId="77777777" w:rsidR="00657D32" w:rsidRPr="00BD3C43" w:rsidRDefault="00657D32" w:rsidP="00657D32">
      <w:r w:rsidRPr="00BD3C43">
        <w:rPr>
          <w:i/>
          <w:iCs/>
        </w:rPr>
        <w:t>Nota</w:t>
      </w:r>
      <w:r w:rsidRPr="00BD3C43">
        <w:t>. Boceto de Zack Belle.</w:t>
      </w:r>
    </w:p>
    <w:p w14:paraId="6579F790" w14:textId="77777777" w:rsidR="00657D32" w:rsidRPr="00BD3C43" w:rsidRDefault="00657D32" w:rsidP="00657D32"/>
    <w:p w14:paraId="131B4973" w14:textId="77777777" w:rsidR="00657D32" w:rsidRDefault="00657D32" w:rsidP="00657D32">
      <w:r>
        <w:br w:type="page"/>
      </w:r>
    </w:p>
    <w:p w14:paraId="18DD771A" w14:textId="77777777" w:rsidR="00657D32" w:rsidRPr="00DF457E" w:rsidRDefault="00657D32" w:rsidP="00657D32">
      <w:pPr>
        <w:rPr>
          <w:b/>
          <w:bCs/>
        </w:rPr>
      </w:pPr>
      <w:r w:rsidRPr="00DF457E">
        <w:rPr>
          <w:b/>
          <w:bCs/>
        </w:rPr>
        <w:t>Figura D2</w:t>
      </w:r>
    </w:p>
    <w:p w14:paraId="032EEE60" w14:textId="77777777" w:rsidR="00657D32" w:rsidRPr="00DF457E" w:rsidRDefault="00657D32" w:rsidP="00657D32">
      <w:pPr>
        <w:rPr>
          <w:i/>
          <w:iCs/>
          <w:noProof/>
        </w:rPr>
      </w:pPr>
      <w:r w:rsidRPr="00DF457E">
        <w:rPr>
          <w:i/>
          <w:iCs/>
        </w:rPr>
        <w:t xml:space="preserve">Boceto técnico con combinaciones de colores </w:t>
      </w:r>
    </w:p>
    <w:p w14:paraId="3A7B88C1" w14:textId="77777777" w:rsidR="00657D32" w:rsidRPr="00BD3C43" w:rsidRDefault="00657D32" w:rsidP="00657D32">
      <w:pPr>
        <w:rPr>
          <w:i/>
          <w:iCs/>
        </w:rPr>
      </w:pPr>
      <w:r w:rsidRPr="00BD3C43">
        <w:rPr>
          <w:noProof/>
        </w:rPr>
        <w:drawing>
          <wp:inline distT="0" distB="0" distL="0" distR="0" wp14:anchorId="3E5612CF" wp14:editId="2DD08FBC">
            <wp:extent cx="5840730" cy="5404513"/>
            <wp:effectExtent l="0" t="0" r="7620" b="5715"/>
            <wp:docPr id="15" name="Image 15" descr="Un dibujo de un aba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A drawing of a fan&#10;&#10;Description automatically generated"/>
                    <pic:cNvPicPr/>
                  </pic:nvPicPr>
                  <pic:blipFill rotWithShape="1">
                    <a:blip r:embed="rId34" cstate="screen">
                      <a:extLst>
                        <a:ext uri="{28A0092B-C50C-407E-A947-70E740481C1C}">
                          <a14:useLocalDpi xmlns:a14="http://schemas.microsoft.com/office/drawing/2010/main"/>
                        </a:ext>
                      </a:extLst>
                    </a:blip>
                    <a:srcRect/>
                    <a:stretch/>
                  </pic:blipFill>
                  <pic:spPr bwMode="auto">
                    <a:xfrm>
                      <a:off x="0" y="0"/>
                      <a:ext cx="5854210" cy="5416986"/>
                    </a:xfrm>
                    <a:prstGeom prst="rect">
                      <a:avLst/>
                    </a:prstGeom>
                    <a:ln>
                      <a:noFill/>
                    </a:ln>
                    <a:extLst>
                      <a:ext uri="{53640926-AAD7-44D8-BBD7-CCE9431645EC}">
                        <a14:shadowObscured xmlns:a14="http://schemas.microsoft.com/office/drawing/2010/main"/>
                      </a:ext>
                    </a:extLst>
                  </pic:spPr>
                </pic:pic>
              </a:graphicData>
            </a:graphic>
          </wp:inline>
        </w:drawing>
      </w:r>
    </w:p>
    <w:p w14:paraId="303A3094" w14:textId="77777777" w:rsidR="00657D32" w:rsidRPr="00BD3C43" w:rsidRDefault="00657D32" w:rsidP="00657D32">
      <w:r w:rsidRPr="00BD3C43">
        <w:rPr>
          <w:i/>
          <w:iCs/>
        </w:rPr>
        <w:t>Nota</w:t>
      </w:r>
      <w:r w:rsidRPr="00BD3C43">
        <w:t>. Boceto de Zack Belle.</w:t>
      </w:r>
    </w:p>
    <w:p w14:paraId="43666DCA" w14:textId="77777777" w:rsidR="00657D32" w:rsidRPr="00BD3C43" w:rsidRDefault="00657D32" w:rsidP="00657D32">
      <w:r w:rsidRPr="00BD3C43">
        <w:br w:type="page"/>
      </w:r>
    </w:p>
    <w:p w14:paraId="4B8EB7EC" w14:textId="77777777" w:rsidR="00657D32" w:rsidRPr="00DF457E" w:rsidRDefault="00657D32" w:rsidP="00657D32">
      <w:pPr>
        <w:rPr>
          <w:b/>
          <w:bCs/>
        </w:rPr>
      </w:pPr>
      <w:r w:rsidRPr="00DF457E">
        <w:rPr>
          <w:b/>
          <w:bCs/>
        </w:rPr>
        <w:t>Figura D3</w:t>
      </w:r>
    </w:p>
    <w:p w14:paraId="3D32B4E6" w14:textId="77777777" w:rsidR="00657D32" w:rsidRPr="00DF457E" w:rsidRDefault="00657D32" w:rsidP="00657D32">
      <w:pPr>
        <w:rPr>
          <w:i/>
          <w:iCs/>
        </w:rPr>
      </w:pPr>
      <w:r w:rsidRPr="00DF457E">
        <w:rPr>
          <w:i/>
          <w:iCs/>
          <w:noProof/>
        </w:rPr>
        <w:drawing>
          <wp:anchor distT="0" distB="0" distL="114300" distR="114300" simplePos="0" relativeHeight="251666432" behindDoc="0" locked="0" layoutInCell="1" allowOverlap="1" wp14:anchorId="6801F5C9" wp14:editId="3526FBAF">
            <wp:simplePos x="0" y="0"/>
            <wp:positionH relativeFrom="margin">
              <wp:posOffset>40640</wp:posOffset>
            </wp:positionH>
            <wp:positionV relativeFrom="paragraph">
              <wp:posOffset>331470</wp:posOffset>
            </wp:positionV>
            <wp:extent cx="5676900" cy="4487545"/>
            <wp:effectExtent l="0" t="0" r="0" b="8255"/>
            <wp:wrapTopAndBottom/>
            <wp:docPr id="16" name="Image 16" descr="Un diagrama de una come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descr="A diagram of a kite&#10;&#10;Description automatically generated"/>
                    <pic:cNvPicPr/>
                  </pic:nvPicPr>
                  <pic:blipFill>
                    <a:blip r:embed="rId35" cstate="screen">
                      <a:extLst>
                        <a:ext uri="{28A0092B-C50C-407E-A947-70E740481C1C}">
                          <a14:useLocalDpi xmlns:a14="http://schemas.microsoft.com/office/drawing/2010/main"/>
                        </a:ext>
                      </a:extLst>
                    </a:blip>
                    <a:stretch>
                      <a:fillRect/>
                    </a:stretch>
                  </pic:blipFill>
                  <pic:spPr>
                    <a:xfrm>
                      <a:off x="0" y="0"/>
                      <a:ext cx="5676900" cy="4487545"/>
                    </a:xfrm>
                    <a:prstGeom prst="rect">
                      <a:avLst/>
                    </a:prstGeom>
                  </pic:spPr>
                </pic:pic>
              </a:graphicData>
            </a:graphic>
            <wp14:sizeRelH relativeFrom="page">
              <wp14:pctWidth>0</wp14:pctWidth>
            </wp14:sizeRelH>
            <wp14:sizeRelV relativeFrom="page">
              <wp14:pctHeight>0</wp14:pctHeight>
            </wp14:sizeRelV>
          </wp:anchor>
        </w:drawing>
      </w:r>
      <w:r w:rsidRPr="00DF457E">
        <w:rPr>
          <w:i/>
          <w:iCs/>
        </w:rPr>
        <w:t>Croquis técnico con especificaciones y medidas</w:t>
      </w:r>
    </w:p>
    <w:p w14:paraId="5D529F10" w14:textId="77777777" w:rsidR="00657D32" w:rsidRPr="00BD3C43" w:rsidRDefault="00657D32" w:rsidP="00657D32"/>
    <w:p w14:paraId="45AD1BE7" w14:textId="77777777" w:rsidR="00657D32" w:rsidRPr="00BD3C43" w:rsidRDefault="00657D32" w:rsidP="00657D32">
      <w:r w:rsidRPr="00BD3C43">
        <w:br w:type="page"/>
      </w:r>
    </w:p>
    <w:p w14:paraId="1D1446C2" w14:textId="77777777" w:rsidR="00657D32" w:rsidRPr="00DF457E" w:rsidRDefault="00657D32" w:rsidP="00657D32">
      <w:pPr>
        <w:rPr>
          <w:b/>
          <w:bCs/>
        </w:rPr>
      </w:pPr>
      <w:r w:rsidRPr="00DF457E">
        <w:rPr>
          <w:b/>
          <w:bCs/>
        </w:rPr>
        <w:t>Tabla D1</w:t>
      </w:r>
    </w:p>
    <w:p w14:paraId="2DEB5226" w14:textId="77777777" w:rsidR="00657D32" w:rsidRPr="00DF457E" w:rsidRDefault="00657D32" w:rsidP="00657D32">
      <w:pPr>
        <w:rPr>
          <w:i/>
          <w:iCs/>
        </w:rPr>
      </w:pPr>
      <w:r w:rsidRPr="00DF457E">
        <w:rPr>
          <w:i/>
          <w:iCs/>
        </w:rPr>
        <w:t>Gráfico de materiales de diseño</w:t>
      </w:r>
    </w:p>
    <w:tbl>
      <w:tblPr>
        <w:tblStyle w:val="Tablaconcuadrcula"/>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657D32" w:rsidRPr="00BD3C43" w14:paraId="06F3EE9C" w14:textId="77777777" w:rsidTr="00A00CE6">
        <w:tc>
          <w:tcPr>
            <w:tcW w:w="3116" w:type="dxa"/>
            <w:tcBorders>
              <w:top w:val="single" w:sz="4" w:space="0" w:color="auto"/>
              <w:bottom w:val="single" w:sz="4" w:space="0" w:color="auto"/>
            </w:tcBorders>
            <w:vAlign w:val="center"/>
          </w:tcPr>
          <w:p w14:paraId="37BB5532"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Material</w:t>
            </w:r>
          </w:p>
        </w:tc>
        <w:tc>
          <w:tcPr>
            <w:tcW w:w="3117" w:type="dxa"/>
            <w:tcBorders>
              <w:top w:val="single" w:sz="4" w:space="0" w:color="auto"/>
              <w:bottom w:val="single" w:sz="4" w:space="0" w:color="auto"/>
            </w:tcBorders>
            <w:vAlign w:val="center"/>
          </w:tcPr>
          <w:p w14:paraId="28C02D64"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Cantidad</w:t>
            </w:r>
          </w:p>
        </w:tc>
        <w:tc>
          <w:tcPr>
            <w:tcW w:w="3117" w:type="dxa"/>
            <w:tcBorders>
              <w:top w:val="single" w:sz="4" w:space="0" w:color="auto"/>
              <w:bottom w:val="single" w:sz="4" w:space="0" w:color="auto"/>
            </w:tcBorders>
            <w:vAlign w:val="center"/>
          </w:tcPr>
          <w:p w14:paraId="6F9A2114"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Color</w:t>
            </w:r>
          </w:p>
        </w:tc>
      </w:tr>
      <w:tr w:rsidR="00657D32" w:rsidRPr="00BD3C43" w14:paraId="3F76B1E2" w14:textId="77777777" w:rsidTr="00A00CE6">
        <w:tc>
          <w:tcPr>
            <w:tcW w:w="3116" w:type="dxa"/>
            <w:tcBorders>
              <w:top w:val="single" w:sz="4" w:space="0" w:color="auto"/>
            </w:tcBorders>
            <w:vAlign w:val="center"/>
          </w:tcPr>
          <w:p w14:paraId="57159157" w14:textId="77777777" w:rsidR="00657D32" w:rsidRPr="00BD3C43" w:rsidRDefault="00657D32" w:rsidP="00A00CE6">
            <w:pPr>
              <w:pStyle w:val="Paragraph"/>
              <w:ind w:firstLine="0"/>
              <w:rPr>
                <w:rFonts w:asciiTheme="minorHAnsi" w:hAnsiTheme="minorHAnsi"/>
                <w:sz w:val="22"/>
              </w:rPr>
            </w:pPr>
            <w:r w:rsidRPr="00BD3C43">
              <w:rPr>
                <w:rFonts w:asciiTheme="minorHAnsi" w:hAnsiTheme="minorHAnsi"/>
                <w:sz w:val="22"/>
              </w:rPr>
              <w:t>Cuchillas de papel</w:t>
            </w:r>
          </w:p>
        </w:tc>
        <w:tc>
          <w:tcPr>
            <w:tcW w:w="3117" w:type="dxa"/>
            <w:tcBorders>
              <w:top w:val="single" w:sz="4" w:space="0" w:color="auto"/>
            </w:tcBorders>
            <w:vAlign w:val="center"/>
          </w:tcPr>
          <w:p w14:paraId="7175990F"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4</w:t>
            </w:r>
          </w:p>
        </w:tc>
        <w:tc>
          <w:tcPr>
            <w:tcW w:w="3117" w:type="dxa"/>
            <w:tcBorders>
              <w:top w:val="single" w:sz="4" w:space="0" w:color="auto"/>
            </w:tcBorders>
            <w:vAlign w:val="center"/>
          </w:tcPr>
          <w:p w14:paraId="477DC837"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Marfil/oro</w:t>
            </w:r>
          </w:p>
        </w:tc>
      </w:tr>
      <w:tr w:rsidR="00657D32" w:rsidRPr="00BD3C43" w14:paraId="79D7ECA8" w14:textId="77777777" w:rsidTr="00A00CE6">
        <w:tc>
          <w:tcPr>
            <w:tcW w:w="3116" w:type="dxa"/>
            <w:vAlign w:val="center"/>
          </w:tcPr>
          <w:p w14:paraId="47930504" w14:textId="77777777" w:rsidR="00657D32" w:rsidRPr="00BD3C43" w:rsidRDefault="00657D32" w:rsidP="00A00CE6">
            <w:pPr>
              <w:pStyle w:val="Paragraph"/>
              <w:ind w:firstLine="0"/>
              <w:rPr>
                <w:rFonts w:asciiTheme="minorHAnsi" w:hAnsiTheme="minorHAnsi"/>
                <w:sz w:val="22"/>
              </w:rPr>
            </w:pPr>
            <w:r w:rsidRPr="00BD3C43">
              <w:rPr>
                <w:rFonts w:asciiTheme="minorHAnsi" w:hAnsiTheme="minorHAnsi"/>
                <w:sz w:val="22"/>
              </w:rPr>
              <w:t>Palitos de helado (pintados)</w:t>
            </w:r>
          </w:p>
        </w:tc>
        <w:tc>
          <w:tcPr>
            <w:tcW w:w="3117" w:type="dxa"/>
            <w:vAlign w:val="center"/>
          </w:tcPr>
          <w:p w14:paraId="6E344317"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6</w:t>
            </w:r>
          </w:p>
        </w:tc>
        <w:tc>
          <w:tcPr>
            <w:tcW w:w="3117" w:type="dxa"/>
            <w:vAlign w:val="center"/>
          </w:tcPr>
          <w:p w14:paraId="65FEC4FC"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Verde/bronce</w:t>
            </w:r>
          </w:p>
        </w:tc>
      </w:tr>
      <w:tr w:rsidR="00657D32" w:rsidRPr="00BD3C43" w14:paraId="5DE7037D" w14:textId="77777777" w:rsidTr="00A00CE6">
        <w:tc>
          <w:tcPr>
            <w:tcW w:w="3116" w:type="dxa"/>
            <w:vAlign w:val="center"/>
          </w:tcPr>
          <w:p w14:paraId="6B9EE58F" w14:textId="77777777" w:rsidR="00657D32" w:rsidRPr="00BD3C43" w:rsidRDefault="00657D32" w:rsidP="00A00CE6">
            <w:pPr>
              <w:pStyle w:val="Paragraph"/>
              <w:ind w:firstLine="0"/>
              <w:rPr>
                <w:rFonts w:asciiTheme="minorHAnsi" w:hAnsiTheme="minorHAnsi"/>
                <w:sz w:val="22"/>
              </w:rPr>
            </w:pPr>
            <w:r w:rsidRPr="00BD3C43">
              <w:rPr>
                <w:rFonts w:asciiTheme="minorHAnsi" w:hAnsiTheme="minorHAnsi"/>
                <w:sz w:val="22"/>
              </w:rPr>
              <w:t>Cola</w:t>
            </w:r>
          </w:p>
        </w:tc>
        <w:tc>
          <w:tcPr>
            <w:tcW w:w="3117" w:type="dxa"/>
            <w:vAlign w:val="center"/>
          </w:tcPr>
          <w:p w14:paraId="49D99AF5"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No aplicable</w:t>
            </w:r>
          </w:p>
        </w:tc>
        <w:tc>
          <w:tcPr>
            <w:tcW w:w="3117" w:type="dxa"/>
            <w:vAlign w:val="center"/>
          </w:tcPr>
          <w:p w14:paraId="3C1A7428"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Claro</w:t>
            </w:r>
          </w:p>
        </w:tc>
      </w:tr>
      <w:tr w:rsidR="00657D32" w:rsidRPr="00BD3C43" w14:paraId="52829450" w14:textId="77777777" w:rsidTr="00A00CE6">
        <w:tc>
          <w:tcPr>
            <w:tcW w:w="3116" w:type="dxa"/>
            <w:vAlign w:val="center"/>
          </w:tcPr>
          <w:p w14:paraId="027DADE7" w14:textId="77777777" w:rsidR="00657D32" w:rsidRPr="00BD3C43" w:rsidRDefault="00657D32" w:rsidP="00A00CE6">
            <w:pPr>
              <w:pStyle w:val="Paragraph"/>
              <w:ind w:firstLine="0"/>
              <w:rPr>
                <w:rFonts w:asciiTheme="minorHAnsi" w:hAnsiTheme="minorHAnsi"/>
                <w:sz w:val="22"/>
              </w:rPr>
            </w:pPr>
            <w:r w:rsidRPr="00BD3C43">
              <w:rPr>
                <w:rFonts w:asciiTheme="minorHAnsi" w:hAnsiTheme="minorHAnsi"/>
                <w:sz w:val="22"/>
              </w:rPr>
              <w:t>Pasador de metal</w:t>
            </w:r>
          </w:p>
        </w:tc>
        <w:tc>
          <w:tcPr>
            <w:tcW w:w="3117" w:type="dxa"/>
            <w:vAlign w:val="center"/>
          </w:tcPr>
          <w:p w14:paraId="2A852214"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1</w:t>
            </w:r>
          </w:p>
        </w:tc>
        <w:tc>
          <w:tcPr>
            <w:tcW w:w="3117" w:type="dxa"/>
            <w:vAlign w:val="center"/>
          </w:tcPr>
          <w:p w14:paraId="507924B8"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Bronce</w:t>
            </w:r>
          </w:p>
        </w:tc>
      </w:tr>
      <w:tr w:rsidR="00657D32" w:rsidRPr="00BD3C43" w14:paraId="1CA5111E" w14:textId="77777777" w:rsidTr="00A00CE6">
        <w:tc>
          <w:tcPr>
            <w:tcW w:w="3116" w:type="dxa"/>
            <w:vAlign w:val="center"/>
          </w:tcPr>
          <w:p w14:paraId="7680A95C" w14:textId="77777777" w:rsidR="00657D32" w:rsidRPr="00BD3C43" w:rsidRDefault="00657D32" w:rsidP="00A00CE6">
            <w:pPr>
              <w:pStyle w:val="Paragraph"/>
              <w:ind w:firstLine="0"/>
              <w:rPr>
                <w:rFonts w:asciiTheme="minorHAnsi" w:hAnsiTheme="minorHAnsi"/>
                <w:sz w:val="22"/>
              </w:rPr>
            </w:pPr>
            <w:r w:rsidRPr="00BD3C43">
              <w:rPr>
                <w:rFonts w:asciiTheme="minorHAnsi" w:hAnsiTheme="minorHAnsi"/>
                <w:sz w:val="22"/>
              </w:rPr>
              <w:t>Punta de metal</w:t>
            </w:r>
          </w:p>
        </w:tc>
        <w:tc>
          <w:tcPr>
            <w:tcW w:w="3117" w:type="dxa"/>
            <w:vAlign w:val="center"/>
          </w:tcPr>
          <w:p w14:paraId="40EE28A1"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1</w:t>
            </w:r>
          </w:p>
        </w:tc>
        <w:tc>
          <w:tcPr>
            <w:tcW w:w="3117" w:type="dxa"/>
            <w:vAlign w:val="center"/>
          </w:tcPr>
          <w:p w14:paraId="0B998C39"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Plata</w:t>
            </w:r>
          </w:p>
        </w:tc>
      </w:tr>
    </w:tbl>
    <w:p w14:paraId="038E7E66" w14:textId="77777777" w:rsidR="00657D32" w:rsidRPr="00BD3C43" w:rsidRDefault="00657D32" w:rsidP="00657D32">
      <w:pPr>
        <w:pStyle w:val="Paragraph"/>
        <w:ind w:firstLine="0"/>
        <w:rPr>
          <w:rFonts w:asciiTheme="minorHAnsi" w:hAnsiTheme="minorHAnsi"/>
          <w:sz w:val="22"/>
        </w:rPr>
      </w:pPr>
    </w:p>
    <w:p w14:paraId="0C93C202" w14:textId="77777777" w:rsidR="00657D32" w:rsidRPr="00BD3C43" w:rsidRDefault="00657D32" w:rsidP="00657D32">
      <w:pPr>
        <w:pStyle w:val="Paragraph"/>
        <w:rPr>
          <w:rFonts w:asciiTheme="minorHAnsi" w:hAnsiTheme="minorHAnsi"/>
          <w:sz w:val="22"/>
        </w:rPr>
      </w:pPr>
    </w:p>
    <w:p w14:paraId="1B868DFC" w14:textId="77777777" w:rsidR="00657D32" w:rsidRPr="00BD3C43" w:rsidRDefault="00657D32" w:rsidP="00657D32"/>
    <w:p w14:paraId="1401CC6C" w14:textId="77777777" w:rsidR="00657D32" w:rsidRPr="00BD3C43" w:rsidRDefault="00657D32" w:rsidP="00657D32">
      <w:pPr>
        <w:pStyle w:val="FigureTitle"/>
      </w:pPr>
    </w:p>
    <w:p w14:paraId="06C18534" w14:textId="3DCDE746" w:rsidR="00A16410" w:rsidRDefault="00A16410"/>
    <w:sectPr w:rsidR="00A164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997F2" w14:textId="77777777" w:rsidR="00C56045" w:rsidRDefault="00C56045" w:rsidP="00657D32">
      <w:pPr>
        <w:spacing w:line="240" w:lineRule="auto"/>
      </w:pPr>
      <w:r>
        <w:separator/>
      </w:r>
    </w:p>
    <w:p w14:paraId="65C703D7" w14:textId="77777777" w:rsidR="00C56045" w:rsidRDefault="00C56045"/>
  </w:endnote>
  <w:endnote w:type="continuationSeparator" w:id="0">
    <w:p w14:paraId="4268913A" w14:textId="77777777" w:rsidR="00C56045" w:rsidRDefault="00C56045" w:rsidP="00657D32">
      <w:pPr>
        <w:spacing w:line="240" w:lineRule="auto"/>
      </w:pPr>
      <w:r>
        <w:continuationSeparator/>
      </w:r>
    </w:p>
    <w:p w14:paraId="40983D61" w14:textId="77777777" w:rsidR="00C56045" w:rsidRDefault="00C560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anrope">
    <w:panose1 w:val="00000000000000000000"/>
    <w:charset w:val="00"/>
    <w:family w:val="auto"/>
    <w:pitch w:val="variable"/>
    <w:sig w:usb0="A00002BF" w:usb1="5000206B"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B6E5CB" w14:textId="77777777" w:rsidR="00C56045" w:rsidRDefault="00C56045" w:rsidP="00657D32">
      <w:pPr>
        <w:spacing w:line="240" w:lineRule="auto"/>
      </w:pPr>
      <w:r>
        <w:separator/>
      </w:r>
    </w:p>
    <w:p w14:paraId="039A443D" w14:textId="77777777" w:rsidR="00C56045" w:rsidRDefault="00C56045"/>
  </w:footnote>
  <w:footnote w:type="continuationSeparator" w:id="0">
    <w:p w14:paraId="22BC7B9F" w14:textId="77777777" w:rsidR="00C56045" w:rsidRDefault="00C56045" w:rsidP="00657D32">
      <w:pPr>
        <w:spacing w:line="240" w:lineRule="auto"/>
      </w:pPr>
      <w:r>
        <w:continuationSeparator/>
      </w:r>
    </w:p>
    <w:p w14:paraId="33DF4274" w14:textId="77777777" w:rsidR="00C56045" w:rsidRDefault="00C560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8756028"/>
      <w:docPartObj>
        <w:docPartGallery w:val="Page Numbers (Top of Page)"/>
        <w:docPartUnique/>
      </w:docPartObj>
    </w:sdtPr>
    <w:sdtEndPr>
      <w:rPr>
        <w:noProof/>
      </w:rPr>
    </w:sdtEndPr>
    <w:sdtContent>
      <w:p w14:paraId="70D8E7F6" w14:textId="2978EC66" w:rsidR="00657D32" w:rsidRDefault="00657D32">
        <w:pPr>
          <w:pStyle w:val="Encabezado"/>
          <w:jc w:val="right"/>
        </w:pPr>
        <w:r>
          <w:fldChar w:fldCharType="begin"/>
        </w:r>
        <w:r>
          <w:instrText xml:space="preserve"> PAGE   \* MERGEFORMAT </w:instrText>
        </w:r>
        <w:r>
          <w:fldChar w:fldCharType="separate"/>
        </w:r>
        <w:r>
          <w:rPr>
            <w:noProof/>
          </w:rPr>
          <w:t>2</w:t>
        </w:r>
        <w:r>
          <w:rPr>
            <w:noProof/>
          </w:rPr>
          <w:fldChar w:fldCharType="end"/>
        </w:r>
      </w:p>
    </w:sdtContent>
  </w:sdt>
  <w:p w14:paraId="74B9A255" w14:textId="77777777" w:rsidR="00657D32" w:rsidRDefault="00657D3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9.8pt;height:49.8pt;visibility:visible;mso-wrap-style:square" o:bullet="t">
        <v:imagedata r:id="rId1" o:title=""/>
      </v:shape>
    </w:pict>
  </w:numPicBullet>
  <w:abstractNum w:abstractNumId="0" w15:restartNumberingAfterBreak="0">
    <w:nsid w:val="1A8D36E7"/>
    <w:multiLevelType w:val="hybridMultilevel"/>
    <w:tmpl w:val="F48435D8"/>
    <w:lvl w:ilvl="0" w:tplc="F3FCBF3E">
      <w:start w:val="1"/>
      <w:numFmt w:val="bullet"/>
      <w:lvlText w:val=""/>
      <w:lvlPicBulletId w:val="0"/>
      <w:lvlJc w:val="left"/>
      <w:pPr>
        <w:tabs>
          <w:tab w:val="num" w:pos="960"/>
        </w:tabs>
        <w:ind w:left="960" w:hanging="360"/>
      </w:pPr>
      <w:rPr>
        <w:rFonts w:ascii="Symbol" w:hAnsi="Symbol" w:hint="default"/>
      </w:rPr>
    </w:lvl>
    <w:lvl w:ilvl="1" w:tplc="2DACA5B8" w:tentative="1">
      <w:start w:val="1"/>
      <w:numFmt w:val="bullet"/>
      <w:lvlText w:val=""/>
      <w:lvlJc w:val="left"/>
      <w:pPr>
        <w:tabs>
          <w:tab w:val="num" w:pos="1680"/>
        </w:tabs>
        <w:ind w:left="1680" w:hanging="360"/>
      </w:pPr>
      <w:rPr>
        <w:rFonts w:ascii="Symbol" w:hAnsi="Symbol" w:hint="default"/>
      </w:rPr>
    </w:lvl>
    <w:lvl w:ilvl="2" w:tplc="F95A89CC" w:tentative="1">
      <w:start w:val="1"/>
      <w:numFmt w:val="bullet"/>
      <w:lvlText w:val=""/>
      <w:lvlJc w:val="left"/>
      <w:pPr>
        <w:tabs>
          <w:tab w:val="num" w:pos="2400"/>
        </w:tabs>
        <w:ind w:left="2400" w:hanging="360"/>
      </w:pPr>
      <w:rPr>
        <w:rFonts w:ascii="Symbol" w:hAnsi="Symbol" w:hint="default"/>
      </w:rPr>
    </w:lvl>
    <w:lvl w:ilvl="3" w:tplc="D868B020" w:tentative="1">
      <w:start w:val="1"/>
      <w:numFmt w:val="bullet"/>
      <w:lvlText w:val=""/>
      <w:lvlJc w:val="left"/>
      <w:pPr>
        <w:tabs>
          <w:tab w:val="num" w:pos="3120"/>
        </w:tabs>
        <w:ind w:left="3120" w:hanging="360"/>
      </w:pPr>
      <w:rPr>
        <w:rFonts w:ascii="Symbol" w:hAnsi="Symbol" w:hint="default"/>
      </w:rPr>
    </w:lvl>
    <w:lvl w:ilvl="4" w:tplc="3C5E367E" w:tentative="1">
      <w:start w:val="1"/>
      <w:numFmt w:val="bullet"/>
      <w:lvlText w:val=""/>
      <w:lvlJc w:val="left"/>
      <w:pPr>
        <w:tabs>
          <w:tab w:val="num" w:pos="3840"/>
        </w:tabs>
        <w:ind w:left="3840" w:hanging="360"/>
      </w:pPr>
      <w:rPr>
        <w:rFonts w:ascii="Symbol" w:hAnsi="Symbol" w:hint="default"/>
      </w:rPr>
    </w:lvl>
    <w:lvl w:ilvl="5" w:tplc="F1306D6A" w:tentative="1">
      <w:start w:val="1"/>
      <w:numFmt w:val="bullet"/>
      <w:lvlText w:val=""/>
      <w:lvlJc w:val="left"/>
      <w:pPr>
        <w:tabs>
          <w:tab w:val="num" w:pos="4560"/>
        </w:tabs>
        <w:ind w:left="4560" w:hanging="360"/>
      </w:pPr>
      <w:rPr>
        <w:rFonts w:ascii="Symbol" w:hAnsi="Symbol" w:hint="default"/>
      </w:rPr>
    </w:lvl>
    <w:lvl w:ilvl="6" w:tplc="F5AA3F58" w:tentative="1">
      <w:start w:val="1"/>
      <w:numFmt w:val="bullet"/>
      <w:lvlText w:val=""/>
      <w:lvlJc w:val="left"/>
      <w:pPr>
        <w:tabs>
          <w:tab w:val="num" w:pos="5280"/>
        </w:tabs>
        <w:ind w:left="5280" w:hanging="360"/>
      </w:pPr>
      <w:rPr>
        <w:rFonts w:ascii="Symbol" w:hAnsi="Symbol" w:hint="default"/>
      </w:rPr>
    </w:lvl>
    <w:lvl w:ilvl="7" w:tplc="838E4BF0" w:tentative="1">
      <w:start w:val="1"/>
      <w:numFmt w:val="bullet"/>
      <w:lvlText w:val=""/>
      <w:lvlJc w:val="left"/>
      <w:pPr>
        <w:tabs>
          <w:tab w:val="num" w:pos="6000"/>
        </w:tabs>
        <w:ind w:left="6000" w:hanging="360"/>
      </w:pPr>
      <w:rPr>
        <w:rFonts w:ascii="Symbol" w:hAnsi="Symbol" w:hint="default"/>
      </w:rPr>
    </w:lvl>
    <w:lvl w:ilvl="8" w:tplc="97F05650" w:tentative="1">
      <w:start w:val="1"/>
      <w:numFmt w:val="bullet"/>
      <w:lvlText w:val=""/>
      <w:lvlJc w:val="left"/>
      <w:pPr>
        <w:tabs>
          <w:tab w:val="num" w:pos="6720"/>
        </w:tabs>
        <w:ind w:left="6720" w:hanging="360"/>
      </w:pPr>
      <w:rPr>
        <w:rFonts w:ascii="Symbol" w:hAnsi="Symbol" w:hint="default"/>
      </w:rPr>
    </w:lvl>
  </w:abstractNum>
  <w:num w:numId="1" w16cid:durableId="20728052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linkStyle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D32"/>
    <w:rsid w:val="001C7018"/>
    <w:rsid w:val="003B64A2"/>
    <w:rsid w:val="0044747A"/>
    <w:rsid w:val="00657D32"/>
    <w:rsid w:val="006658D8"/>
    <w:rsid w:val="00782FA1"/>
    <w:rsid w:val="00806D1E"/>
    <w:rsid w:val="008161F0"/>
    <w:rsid w:val="00A16410"/>
    <w:rsid w:val="00A85FCF"/>
    <w:rsid w:val="00C50CDC"/>
    <w:rsid w:val="00C56045"/>
    <w:rsid w:val="00CD3FB8"/>
    <w:rsid w:val="00E715C5"/>
    <w:rsid w:val="00EB67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56D19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5FCF"/>
    <w:rPr>
      <w:rFonts w:ascii="Manrope" w:hAnsi="Manrope"/>
      <w:lang w:val="es-MX"/>
    </w:rPr>
  </w:style>
  <w:style w:type="paragraph" w:styleId="Ttulo1">
    <w:name w:val="heading 1"/>
    <w:basedOn w:val="Normal"/>
    <w:next w:val="Normal"/>
    <w:link w:val="Ttulo1Car"/>
    <w:uiPriority w:val="9"/>
    <w:qFormat/>
    <w:rsid w:val="00657D32"/>
    <w:pPr>
      <w:jc w:val="center"/>
      <w:outlineLvl w:val="0"/>
    </w:pPr>
    <w:rPr>
      <w:b/>
    </w:rPr>
  </w:style>
  <w:style w:type="paragraph" w:styleId="Ttulo2">
    <w:name w:val="heading 2"/>
    <w:basedOn w:val="Normal"/>
    <w:next w:val="Normal"/>
    <w:link w:val="Ttulo2Car"/>
    <w:uiPriority w:val="9"/>
    <w:unhideWhenUsed/>
    <w:qFormat/>
    <w:rsid w:val="00657D32"/>
    <w:pPr>
      <w:keepNext/>
      <w:keepLines/>
      <w:outlineLvl w:val="1"/>
    </w:pPr>
    <w:rPr>
      <w:rFonts w:eastAsiaTheme="majorEastAsia"/>
      <w:b/>
      <w:bCs/>
    </w:rPr>
  </w:style>
  <w:style w:type="paragraph" w:styleId="Ttulo3">
    <w:name w:val="heading 3"/>
    <w:basedOn w:val="Normal"/>
    <w:link w:val="Ttulo3Car"/>
    <w:uiPriority w:val="9"/>
    <w:unhideWhenUsed/>
    <w:qFormat/>
    <w:rsid w:val="00A85FCF"/>
    <w:pPr>
      <w:outlineLvl w:val="2"/>
    </w:pPr>
    <w:rPr>
      <w:b/>
      <w:color w:val="A02B93" w:themeColor="accent5"/>
      <w:sz w:val="28"/>
    </w:rPr>
  </w:style>
  <w:style w:type="paragraph" w:styleId="Ttulo4">
    <w:name w:val="heading 4"/>
    <w:basedOn w:val="Ttulo3"/>
    <w:link w:val="Ttulo4Car"/>
    <w:uiPriority w:val="9"/>
    <w:unhideWhenUsed/>
    <w:qFormat/>
    <w:rsid w:val="00A85FCF"/>
    <w:pPr>
      <w:outlineLvl w:val="3"/>
    </w:pPr>
    <w:rPr>
      <w:color w:val="D86DCB" w:themeColor="accent5" w:themeTint="99"/>
      <w:sz w:val="24"/>
    </w:rPr>
  </w:style>
  <w:style w:type="paragraph" w:styleId="Ttulo5">
    <w:name w:val="heading 5"/>
    <w:basedOn w:val="Normal"/>
    <w:next w:val="Normal"/>
    <w:link w:val="Ttulo5Car"/>
    <w:uiPriority w:val="9"/>
    <w:unhideWhenUsed/>
    <w:qFormat/>
    <w:rsid w:val="00657D32"/>
    <w:pPr>
      <w:keepNext/>
      <w:keepLines/>
      <w:ind w:firstLine="720"/>
      <w:outlineLvl w:val="4"/>
    </w:pPr>
    <w:rPr>
      <w:rFonts w:eastAsiaTheme="majorEastAsia" w:cstheme="majorBidi"/>
      <w:b/>
      <w:i/>
    </w:rPr>
  </w:style>
  <w:style w:type="paragraph" w:styleId="Ttulo6">
    <w:name w:val="heading 6"/>
    <w:basedOn w:val="Normal"/>
    <w:next w:val="Normal"/>
    <w:link w:val="Ttulo6Car"/>
    <w:uiPriority w:val="9"/>
    <w:semiHidden/>
    <w:unhideWhenUsed/>
    <w:qFormat/>
    <w:rsid w:val="00657D32"/>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657D32"/>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657D32"/>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657D32"/>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rsid w:val="00A85FCF"/>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rsid w:val="00A85FCF"/>
  </w:style>
  <w:style w:type="character" w:customStyle="1" w:styleId="Ttulo1Car">
    <w:name w:val="Título 1 Car"/>
    <w:basedOn w:val="Fuentedeprrafopredeter"/>
    <w:link w:val="Ttulo1"/>
    <w:uiPriority w:val="9"/>
    <w:rsid w:val="00657D32"/>
    <w:rPr>
      <w:rFonts w:ascii="Aptos" w:hAnsi="Aptos" w:cs="Arial"/>
      <w:b/>
      <w:kern w:val="0"/>
      <w14:ligatures w14:val="none"/>
    </w:rPr>
  </w:style>
  <w:style w:type="character" w:customStyle="1" w:styleId="Ttulo2Car">
    <w:name w:val="Título 2 Car"/>
    <w:basedOn w:val="Fuentedeprrafopredeter"/>
    <w:link w:val="Ttulo2"/>
    <w:uiPriority w:val="9"/>
    <w:rsid w:val="00657D32"/>
    <w:rPr>
      <w:rFonts w:ascii="Aptos" w:eastAsiaTheme="majorEastAsia" w:hAnsi="Aptos" w:cs="Arial"/>
      <w:b/>
      <w:bCs/>
      <w:kern w:val="0"/>
      <w14:ligatures w14:val="none"/>
    </w:rPr>
  </w:style>
  <w:style w:type="character" w:customStyle="1" w:styleId="Ttulo3Car">
    <w:name w:val="Título 3 Car"/>
    <w:basedOn w:val="Fuentedeprrafopredeter"/>
    <w:link w:val="Ttulo3"/>
    <w:uiPriority w:val="9"/>
    <w:rsid w:val="00A85FCF"/>
    <w:rPr>
      <w:rFonts w:ascii="Manrope" w:hAnsi="Manrope"/>
      <w:b/>
      <w:color w:val="A02B93" w:themeColor="accent5"/>
      <w:sz w:val="28"/>
      <w:lang w:val="es-MX"/>
    </w:rPr>
  </w:style>
  <w:style w:type="character" w:customStyle="1" w:styleId="Ttulo4Car">
    <w:name w:val="Título 4 Car"/>
    <w:basedOn w:val="Fuentedeprrafopredeter"/>
    <w:link w:val="Ttulo4"/>
    <w:uiPriority w:val="9"/>
    <w:rsid w:val="00A85FCF"/>
    <w:rPr>
      <w:rFonts w:ascii="Manrope" w:hAnsi="Manrope"/>
      <w:b/>
      <w:color w:val="D86DCB" w:themeColor="accent5" w:themeTint="99"/>
      <w:sz w:val="24"/>
      <w:lang w:val="es-MX"/>
    </w:rPr>
  </w:style>
  <w:style w:type="character" w:customStyle="1" w:styleId="Ttulo5Car">
    <w:name w:val="Título 5 Car"/>
    <w:basedOn w:val="Fuentedeprrafopredeter"/>
    <w:link w:val="Ttulo5"/>
    <w:uiPriority w:val="9"/>
    <w:rsid w:val="00657D32"/>
    <w:rPr>
      <w:rFonts w:ascii="Aptos" w:eastAsiaTheme="majorEastAsia" w:hAnsi="Aptos" w:cstheme="majorBidi"/>
      <w:b/>
      <w:i/>
      <w:kern w:val="0"/>
      <w14:ligatures w14:val="none"/>
    </w:rPr>
  </w:style>
  <w:style w:type="character" w:customStyle="1" w:styleId="Ttulo6Car">
    <w:name w:val="Título 6 Car"/>
    <w:basedOn w:val="Fuentedeprrafopredeter"/>
    <w:link w:val="Ttulo6"/>
    <w:uiPriority w:val="9"/>
    <w:semiHidden/>
    <w:rsid w:val="00657D3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657D3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657D3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657D32"/>
    <w:rPr>
      <w:rFonts w:eastAsiaTheme="majorEastAsia" w:cstheme="majorBidi"/>
      <w:color w:val="272727" w:themeColor="text1" w:themeTint="D8"/>
    </w:rPr>
  </w:style>
  <w:style w:type="paragraph" w:styleId="Ttulo">
    <w:name w:val="Title"/>
    <w:basedOn w:val="Normal"/>
    <w:link w:val="TtuloCar"/>
    <w:uiPriority w:val="10"/>
    <w:qFormat/>
    <w:rsid w:val="00657D32"/>
    <w:pPr>
      <w:widowControl w:val="0"/>
      <w:autoSpaceDE w:val="0"/>
      <w:autoSpaceDN w:val="0"/>
      <w:spacing w:before="1" w:line="240" w:lineRule="auto"/>
      <w:ind w:left="940" w:right="937"/>
      <w:jc w:val="center"/>
    </w:pPr>
    <w:rPr>
      <w:rFonts w:ascii="Times New Roman" w:eastAsia="Times New Roman" w:hAnsi="Times New Roman" w:cs="Times New Roman"/>
      <w:sz w:val="32"/>
      <w:szCs w:val="32"/>
    </w:rPr>
  </w:style>
  <w:style w:type="character" w:customStyle="1" w:styleId="TtuloCar">
    <w:name w:val="Título Car"/>
    <w:basedOn w:val="Fuentedeprrafopredeter"/>
    <w:link w:val="Ttulo"/>
    <w:uiPriority w:val="10"/>
    <w:rsid w:val="00657D32"/>
    <w:rPr>
      <w:rFonts w:ascii="Times New Roman" w:eastAsia="Times New Roman" w:hAnsi="Times New Roman" w:cs="Times New Roman"/>
      <w:kern w:val="0"/>
      <w:sz w:val="32"/>
      <w:szCs w:val="32"/>
      <w14:ligatures w14:val="none"/>
    </w:rPr>
  </w:style>
  <w:style w:type="paragraph" w:styleId="Subttulo">
    <w:name w:val="Subtitle"/>
    <w:basedOn w:val="Normal"/>
    <w:next w:val="Normal"/>
    <w:link w:val="SubttuloCar"/>
    <w:uiPriority w:val="11"/>
    <w:qFormat/>
    <w:rsid w:val="00657D3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657D32"/>
    <w:rPr>
      <w:rFonts w:eastAsiaTheme="majorEastAsia" w:cstheme="majorBidi"/>
      <w:color w:val="595959" w:themeColor="text1" w:themeTint="A6"/>
      <w:spacing w:val="15"/>
      <w:sz w:val="28"/>
      <w:szCs w:val="28"/>
    </w:rPr>
  </w:style>
  <w:style w:type="paragraph" w:styleId="Cita">
    <w:name w:val="Quote"/>
    <w:basedOn w:val="Textoindependiente"/>
    <w:next w:val="Normal"/>
    <w:link w:val="CitaCar"/>
    <w:uiPriority w:val="29"/>
    <w:qFormat/>
    <w:rsid w:val="00657D32"/>
    <w:pPr>
      <w:ind w:left="720" w:firstLine="0"/>
    </w:pPr>
  </w:style>
  <w:style w:type="character" w:customStyle="1" w:styleId="CitaCar">
    <w:name w:val="Cita Car"/>
    <w:basedOn w:val="Fuentedeprrafopredeter"/>
    <w:link w:val="Cita"/>
    <w:uiPriority w:val="29"/>
    <w:rsid w:val="00657D32"/>
    <w:rPr>
      <w:rFonts w:ascii="Aptos" w:hAnsi="Aptos" w:cs="Arial"/>
      <w:kern w:val="0"/>
      <w14:ligatures w14:val="none"/>
    </w:rPr>
  </w:style>
  <w:style w:type="paragraph" w:styleId="Prrafodelista">
    <w:name w:val="List Paragraph"/>
    <w:basedOn w:val="Normal"/>
    <w:uiPriority w:val="34"/>
    <w:qFormat/>
    <w:rsid w:val="00657D32"/>
    <w:pPr>
      <w:ind w:left="720"/>
      <w:contextualSpacing/>
    </w:pPr>
  </w:style>
  <w:style w:type="character" w:styleId="nfasisintenso">
    <w:name w:val="Intense Emphasis"/>
    <w:basedOn w:val="Fuentedeprrafopredeter"/>
    <w:uiPriority w:val="21"/>
    <w:qFormat/>
    <w:rsid w:val="00657D32"/>
    <w:rPr>
      <w:i/>
      <w:iCs/>
      <w:color w:val="0F4761" w:themeColor="accent1" w:themeShade="BF"/>
    </w:rPr>
  </w:style>
  <w:style w:type="paragraph" w:styleId="Citadestacada">
    <w:name w:val="Intense Quote"/>
    <w:basedOn w:val="Normal"/>
    <w:next w:val="Normal"/>
    <w:link w:val="CitadestacadaCar"/>
    <w:uiPriority w:val="30"/>
    <w:qFormat/>
    <w:rsid w:val="00657D3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657D32"/>
    <w:rPr>
      <w:i/>
      <w:iCs/>
      <w:color w:val="0F4761" w:themeColor="accent1" w:themeShade="BF"/>
    </w:rPr>
  </w:style>
  <w:style w:type="character" w:styleId="Referenciaintensa">
    <w:name w:val="Intense Reference"/>
    <w:basedOn w:val="Fuentedeprrafopredeter"/>
    <w:uiPriority w:val="32"/>
    <w:qFormat/>
    <w:rsid w:val="00657D32"/>
    <w:rPr>
      <w:b/>
      <w:bCs/>
      <w:smallCaps/>
      <w:color w:val="0F4761" w:themeColor="accent1" w:themeShade="BF"/>
      <w:spacing w:val="5"/>
    </w:rPr>
  </w:style>
  <w:style w:type="paragraph" w:customStyle="1" w:styleId="Paragraph">
    <w:name w:val="Paragraph"/>
    <w:rsid w:val="00657D32"/>
    <w:pPr>
      <w:spacing w:after="0" w:line="480" w:lineRule="auto"/>
      <w:ind w:firstLine="720"/>
    </w:pPr>
    <w:rPr>
      <w:rFonts w:ascii="Times New Roman" w:hAnsi="Times New Roman"/>
      <w:sz w:val="24"/>
    </w:rPr>
  </w:style>
  <w:style w:type="paragraph" w:customStyle="1" w:styleId="FigureNumber">
    <w:name w:val="Figure Number"/>
    <w:basedOn w:val="Ttulo2"/>
    <w:next w:val="FigureTitle"/>
    <w:rsid w:val="00657D32"/>
    <w:pPr>
      <w:outlineLvl w:val="9"/>
    </w:pPr>
    <w:rPr>
      <w:b w:val="0"/>
      <w:bCs w:val="0"/>
    </w:rPr>
  </w:style>
  <w:style w:type="paragraph" w:customStyle="1" w:styleId="FigureTitle">
    <w:name w:val="Figure Title"/>
    <w:basedOn w:val="FigureNumber"/>
    <w:next w:val="Paragraph"/>
    <w:rsid w:val="00657D32"/>
    <w:rPr>
      <w:b/>
      <w:i/>
    </w:rPr>
  </w:style>
  <w:style w:type="paragraph" w:customStyle="1" w:styleId="CoverPage">
    <w:name w:val="Cover Page"/>
    <w:basedOn w:val="Ttulo"/>
    <w:rsid w:val="00657D32"/>
    <w:pPr>
      <w:keepNext/>
    </w:pPr>
    <w:rPr>
      <w:b/>
    </w:rPr>
  </w:style>
  <w:style w:type="character" w:styleId="Hipervnculo">
    <w:name w:val="Hyperlink"/>
    <w:basedOn w:val="Fuentedeprrafopredeter"/>
    <w:uiPriority w:val="99"/>
    <w:unhideWhenUsed/>
    <w:rsid w:val="00657D32"/>
    <w:rPr>
      <w:color w:val="467886" w:themeColor="hyperlink"/>
      <w:u w:val="single"/>
    </w:rPr>
  </w:style>
  <w:style w:type="table" w:styleId="Tablaconcuadrcula">
    <w:name w:val="Table Grid"/>
    <w:basedOn w:val="Tablanormal"/>
    <w:uiPriority w:val="39"/>
    <w:rsid w:val="00657D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1"/>
    <w:qFormat/>
    <w:rsid w:val="00657D32"/>
    <w:pPr>
      <w:ind w:firstLine="720"/>
    </w:pPr>
  </w:style>
  <w:style w:type="character" w:customStyle="1" w:styleId="TextoindependienteCar">
    <w:name w:val="Texto independiente Car"/>
    <w:basedOn w:val="Fuentedeprrafopredeter"/>
    <w:link w:val="Textoindependiente"/>
    <w:uiPriority w:val="1"/>
    <w:rsid w:val="00657D32"/>
    <w:rPr>
      <w:rFonts w:ascii="Aptos" w:hAnsi="Aptos" w:cs="Arial"/>
      <w:kern w:val="0"/>
      <w14:ligatures w14:val="none"/>
    </w:rPr>
  </w:style>
  <w:style w:type="paragraph" w:styleId="Textonotapie">
    <w:name w:val="footnote text"/>
    <w:basedOn w:val="Normal"/>
    <w:link w:val="TextonotapieCar"/>
    <w:uiPriority w:val="99"/>
    <w:unhideWhenUsed/>
    <w:rsid w:val="00657D32"/>
    <w:pPr>
      <w:spacing w:line="240" w:lineRule="auto"/>
    </w:pPr>
    <w:rPr>
      <w:sz w:val="20"/>
      <w:szCs w:val="20"/>
    </w:rPr>
  </w:style>
  <w:style w:type="character" w:customStyle="1" w:styleId="TextonotapieCar">
    <w:name w:val="Texto nota pie Car"/>
    <w:basedOn w:val="Fuentedeprrafopredeter"/>
    <w:link w:val="Textonotapie"/>
    <w:uiPriority w:val="99"/>
    <w:rsid w:val="00657D32"/>
    <w:rPr>
      <w:rFonts w:ascii="Aptos" w:hAnsi="Aptos" w:cs="Arial"/>
      <w:kern w:val="0"/>
      <w:sz w:val="20"/>
      <w:szCs w:val="20"/>
      <w14:ligatures w14:val="none"/>
    </w:rPr>
  </w:style>
  <w:style w:type="character" w:styleId="Refdenotaalpie">
    <w:name w:val="footnote reference"/>
    <w:basedOn w:val="Fuentedeprrafopredeter"/>
    <w:uiPriority w:val="99"/>
    <w:semiHidden/>
    <w:unhideWhenUsed/>
    <w:rsid w:val="00657D32"/>
    <w:rPr>
      <w:vertAlign w:val="superscript"/>
    </w:rPr>
  </w:style>
  <w:style w:type="character" w:styleId="Mencinsinresolver">
    <w:name w:val="Unresolved Mention"/>
    <w:basedOn w:val="Fuentedeprrafopredeter"/>
    <w:uiPriority w:val="99"/>
    <w:semiHidden/>
    <w:unhideWhenUsed/>
    <w:rsid w:val="00657D32"/>
    <w:rPr>
      <w:color w:val="605E5C"/>
      <w:shd w:val="clear" w:color="auto" w:fill="E1DFDD"/>
    </w:rPr>
  </w:style>
  <w:style w:type="paragraph" w:styleId="Encabezado">
    <w:name w:val="header"/>
    <w:basedOn w:val="Normal"/>
    <w:link w:val="EncabezadoCar"/>
    <w:uiPriority w:val="99"/>
    <w:unhideWhenUsed/>
    <w:rsid w:val="00657D32"/>
    <w:pPr>
      <w:tabs>
        <w:tab w:val="center" w:pos="4680"/>
        <w:tab w:val="right" w:pos="9360"/>
      </w:tabs>
      <w:spacing w:line="240" w:lineRule="auto"/>
    </w:pPr>
  </w:style>
  <w:style w:type="character" w:customStyle="1" w:styleId="EncabezadoCar">
    <w:name w:val="Encabezado Car"/>
    <w:basedOn w:val="Fuentedeprrafopredeter"/>
    <w:link w:val="Encabezado"/>
    <w:uiPriority w:val="99"/>
    <w:rsid w:val="00657D32"/>
    <w:rPr>
      <w:rFonts w:ascii="Aptos" w:hAnsi="Aptos" w:cs="Arial"/>
      <w:kern w:val="0"/>
      <w14:ligatures w14:val="none"/>
    </w:rPr>
  </w:style>
  <w:style w:type="paragraph" w:styleId="Piedepgina">
    <w:name w:val="footer"/>
    <w:basedOn w:val="Normal"/>
    <w:link w:val="PiedepginaCar"/>
    <w:uiPriority w:val="99"/>
    <w:unhideWhenUsed/>
    <w:rsid w:val="00657D32"/>
    <w:pPr>
      <w:tabs>
        <w:tab w:val="center" w:pos="4680"/>
        <w:tab w:val="right" w:pos="9360"/>
      </w:tabs>
      <w:spacing w:line="240" w:lineRule="auto"/>
    </w:pPr>
  </w:style>
  <w:style w:type="character" w:customStyle="1" w:styleId="PiedepginaCar">
    <w:name w:val="Pie de página Car"/>
    <w:basedOn w:val="Fuentedeprrafopredeter"/>
    <w:link w:val="Piedepgina"/>
    <w:uiPriority w:val="99"/>
    <w:rsid w:val="00657D32"/>
    <w:rPr>
      <w:rFonts w:ascii="Aptos" w:hAnsi="Aptos" w:cs="Arial"/>
      <w:kern w:val="0"/>
      <w14:ligatures w14:val="none"/>
    </w:rPr>
  </w:style>
  <w:style w:type="paragraph" w:styleId="Textodeglobo">
    <w:name w:val="Balloon Text"/>
    <w:basedOn w:val="Normal"/>
    <w:link w:val="TextodegloboCar"/>
    <w:uiPriority w:val="99"/>
    <w:semiHidden/>
    <w:unhideWhenUsed/>
    <w:rsid w:val="00657D32"/>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57D32"/>
    <w:rPr>
      <w:rFonts w:ascii="Segoe UI" w:hAnsi="Segoe UI" w:cs="Segoe UI"/>
      <w:kern w:val="0"/>
      <w:sz w:val="18"/>
      <w:szCs w:val="18"/>
      <w14:ligatures w14:val="none"/>
    </w:rPr>
  </w:style>
  <w:style w:type="character" w:styleId="Refdecomentario">
    <w:name w:val="annotation reference"/>
    <w:basedOn w:val="Fuentedeprrafopredeter"/>
    <w:uiPriority w:val="99"/>
    <w:semiHidden/>
    <w:unhideWhenUsed/>
    <w:rsid w:val="00657D32"/>
    <w:rPr>
      <w:sz w:val="16"/>
      <w:szCs w:val="16"/>
    </w:rPr>
  </w:style>
  <w:style w:type="paragraph" w:styleId="Textocomentario">
    <w:name w:val="annotation text"/>
    <w:basedOn w:val="Normal"/>
    <w:link w:val="TextocomentarioCar"/>
    <w:uiPriority w:val="99"/>
    <w:semiHidden/>
    <w:unhideWhenUsed/>
    <w:rsid w:val="00657D3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57D32"/>
    <w:rPr>
      <w:rFonts w:ascii="Aptos" w:hAnsi="Aptos" w:cs="Arial"/>
      <w:kern w:val="0"/>
      <w:sz w:val="20"/>
      <w:szCs w:val="20"/>
      <w14:ligatures w14:val="none"/>
    </w:rPr>
  </w:style>
  <w:style w:type="paragraph" w:styleId="Asuntodelcomentario">
    <w:name w:val="annotation subject"/>
    <w:basedOn w:val="Textocomentario"/>
    <w:next w:val="Textocomentario"/>
    <w:link w:val="AsuntodelcomentarioCar"/>
    <w:uiPriority w:val="99"/>
    <w:semiHidden/>
    <w:unhideWhenUsed/>
    <w:rsid w:val="00657D32"/>
    <w:rPr>
      <w:b/>
      <w:bCs/>
    </w:rPr>
  </w:style>
  <w:style w:type="character" w:customStyle="1" w:styleId="AsuntodelcomentarioCar">
    <w:name w:val="Asunto del comentario Car"/>
    <w:basedOn w:val="TextocomentarioCar"/>
    <w:link w:val="Asuntodelcomentario"/>
    <w:uiPriority w:val="99"/>
    <w:semiHidden/>
    <w:rsid w:val="00657D32"/>
    <w:rPr>
      <w:rFonts w:ascii="Aptos" w:hAnsi="Aptos" w:cs="Arial"/>
      <w:b/>
      <w:bCs/>
      <w:kern w:val="0"/>
      <w:sz w:val="20"/>
      <w:szCs w:val="20"/>
      <w14:ligatures w14:val="none"/>
    </w:rPr>
  </w:style>
  <w:style w:type="character" w:styleId="Hipervnculovisitado">
    <w:name w:val="FollowedHyperlink"/>
    <w:basedOn w:val="Fuentedeprrafopredeter"/>
    <w:uiPriority w:val="99"/>
    <w:semiHidden/>
    <w:unhideWhenUsed/>
    <w:rsid w:val="00657D32"/>
    <w:rPr>
      <w:color w:val="96607D" w:themeColor="followedHyperlink"/>
      <w:u w:val="single"/>
    </w:rPr>
  </w:style>
  <w:style w:type="character" w:styleId="nfasis">
    <w:name w:val="Emphasis"/>
    <w:basedOn w:val="Fuentedeprrafopredeter"/>
    <w:uiPriority w:val="20"/>
    <w:qFormat/>
    <w:rsid w:val="00657D32"/>
    <w:rPr>
      <w:rFonts w:ascii="Aptos" w:hAnsi="Aptos"/>
      <w:i/>
      <w:iCs/>
      <w:sz w:val="22"/>
    </w:rPr>
  </w:style>
  <w:style w:type="character" w:styleId="Textoennegrita">
    <w:name w:val="Strong"/>
    <w:basedOn w:val="Fuentedeprrafopredeter"/>
    <w:uiPriority w:val="22"/>
    <w:qFormat/>
    <w:rsid w:val="00657D32"/>
    <w:rPr>
      <w:rFonts w:ascii="Aptos" w:hAnsi="Aptos"/>
      <w:b/>
      <w:bCs/>
      <w:sz w:val="22"/>
    </w:rPr>
  </w:style>
  <w:style w:type="character" w:styleId="Textodelmarcadordeposicin">
    <w:name w:val="Placeholder Text"/>
    <w:basedOn w:val="Fuentedeprrafopredeter"/>
    <w:uiPriority w:val="99"/>
    <w:semiHidden/>
    <w:rsid w:val="00A85FCF"/>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s://education.asianart.org/resources/animals-in-bronze-and-jade/" TargetMode="External"/><Relationship Id="rId26" Type="http://schemas.openxmlformats.org/officeDocument/2006/relationships/hyperlink" Target="https://mymodernmet.com/chinese-folding-fans-history/" TargetMode="External"/><Relationship Id="rId21" Type="http://schemas.openxmlformats.org/officeDocument/2006/relationships/hyperlink" Target="https://www.nps.gov/jeff/blogs/ladies-hand-fans.htm" TargetMode="External"/><Relationship Id="rId34"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hyperlink" Target="https://mymodernmet.com/chinese-folding-fans-history/" TargetMode="External"/><Relationship Id="rId17" Type="http://schemas.openxmlformats.org/officeDocument/2006/relationships/image" Target="media/image8.jpeg"/><Relationship Id="rId25" Type="http://schemas.openxmlformats.org/officeDocument/2006/relationships/image" Target="media/image9.jpeg"/><Relationship Id="rId33"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www.historyofpencils.com/writing-instruments-history/history-of-quill-pens/" TargetMode="Externa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www.jstor.org/stable/2742315" TargetMode="External"/><Relationship Id="rId32" Type="http://schemas.microsoft.com/office/2007/relationships/hdphoto" Target="media/hdphoto1.wdp"/><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thecollector.com/shang-dynasty-bronze/" TargetMode="External"/><Relationship Id="rId28" Type="http://schemas.openxmlformats.org/officeDocument/2006/relationships/image" Target="media/image10.jpeg"/><Relationship Id="rId36" Type="http://schemas.openxmlformats.org/officeDocument/2006/relationships/fontTable" Target="fontTable.xml"/><Relationship Id="rId10" Type="http://schemas.openxmlformats.org/officeDocument/2006/relationships/hyperlink" Target="https://education.asianart.org/resources/animals-in-bronze-and-jade/" TargetMode="External"/><Relationship Id="rId19" Type="http://schemas.openxmlformats.org/officeDocument/2006/relationships/hyperlink" Target="https://www.history.com/topics/ancient-china/shang-dynasty" TargetMode="External"/><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mymodernmet.com/chinese-folding-fans-history/" TargetMode="External"/><Relationship Id="rId27" Type="http://schemas.openxmlformats.org/officeDocument/2006/relationships/hyperlink" Target="https://www.thecollector.com/shang-dynasty-bronze/" TargetMode="External"/><Relationship Id="rId30" Type="http://schemas.openxmlformats.org/officeDocument/2006/relationships/image" Target="media/image12.jpeg"/><Relationship Id="rId35" Type="http://schemas.openxmlformats.org/officeDocument/2006/relationships/image" Target="media/image16.jpeg"/><Relationship Id="rId8" Type="http://schemas.openxmlformats.org/officeDocument/2006/relationships/header" Target="header1.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74F951-CFB8-4BFC-9E35-797AA0B35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4991</Words>
  <Characters>27456</Characters>
  <Application>Microsoft Office Word</Application>
  <DocSecurity>0</DocSecurity>
  <Lines>228</Lines>
  <Paragraphs>64</Paragraphs>
  <ScaleCrop>false</ScaleCrop>
  <Company/>
  <LinksUpToDate>false</LinksUpToDate>
  <CharactersWithSpaces>32383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2024-11-04T19:29:00Z</dcterms:created>
  <dcterms:modified xsi:type="dcterms:W3CDTF">2025-03-13T21:46:00Z</dcterms:modified>
</cp:coreProperties>
</file>